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E9EBC" w14:textId="10203804" w:rsidR="005C0989" w:rsidRPr="001304A0" w:rsidRDefault="00BC57B3" w:rsidP="00961869">
      <w:pPr>
        <w:spacing w:line="360" w:lineRule="auto"/>
        <w:jc w:val="right"/>
        <w:rPr>
          <w:rFonts w:ascii="Calibri" w:hAnsi="Calibri" w:cs="Calibri"/>
          <w:lang w:val="pt-PT"/>
        </w:rPr>
      </w:pPr>
      <w:r w:rsidRPr="001304A0">
        <w:rPr>
          <w:rFonts w:ascii="Calibri" w:hAnsi="Calibri" w:cs="Calibri"/>
          <w:noProof/>
          <w:lang w:val="pt-PT"/>
        </w:rPr>
        <w:drawing>
          <wp:anchor distT="0" distB="0" distL="114300" distR="114300" simplePos="0" relativeHeight="251659264" behindDoc="0" locked="0" layoutInCell="1" allowOverlap="1" wp14:anchorId="63EC4AD1" wp14:editId="047ED863">
            <wp:simplePos x="0" y="0"/>
            <wp:positionH relativeFrom="column">
              <wp:posOffset>4168527</wp:posOffset>
            </wp:positionH>
            <wp:positionV relativeFrom="paragraph">
              <wp:posOffset>442</wp:posOffset>
            </wp:positionV>
            <wp:extent cx="1739541" cy="960569"/>
            <wp:effectExtent l="0" t="0" r="635" b="5080"/>
            <wp:wrapThrough wrapText="bothSides">
              <wp:wrapPolygon edited="0">
                <wp:start x="0" y="0"/>
                <wp:lineTo x="0" y="21429"/>
                <wp:lineTo x="21450" y="21429"/>
                <wp:lineTo x="21450"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9541" cy="960569"/>
                    </a:xfrm>
                    <a:prstGeom prst="rect">
                      <a:avLst/>
                    </a:prstGeom>
                  </pic:spPr>
                </pic:pic>
              </a:graphicData>
            </a:graphic>
            <wp14:sizeRelH relativeFrom="page">
              <wp14:pctWidth>0</wp14:pctWidth>
            </wp14:sizeRelH>
            <wp14:sizeRelV relativeFrom="page">
              <wp14:pctHeight>0</wp14:pctHeight>
            </wp14:sizeRelV>
          </wp:anchor>
        </w:drawing>
      </w:r>
      <w:r w:rsidRPr="001304A0">
        <w:rPr>
          <w:rFonts w:ascii="Calibri" w:hAnsi="Calibri" w:cs="Calibri"/>
          <w:noProof/>
          <w:lang w:val="pt-PT"/>
        </w:rPr>
        <w:drawing>
          <wp:anchor distT="0" distB="0" distL="114300" distR="114300" simplePos="0" relativeHeight="251660288" behindDoc="0" locked="0" layoutInCell="1" allowOverlap="1" wp14:anchorId="59591856" wp14:editId="5FD75C88">
            <wp:simplePos x="0" y="0"/>
            <wp:positionH relativeFrom="column">
              <wp:posOffset>-186524</wp:posOffset>
            </wp:positionH>
            <wp:positionV relativeFrom="paragraph">
              <wp:posOffset>28</wp:posOffset>
            </wp:positionV>
            <wp:extent cx="3529965" cy="915035"/>
            <wp:effectExtent l="0" t="0" r="0" b="0"/>
            <wp:wrapThrough wrapText="bothSides">
              <wp:wrapPolygon edited="0">
                <wp:start x="2409" y="600"/>
                <wp:lineTo x="1321" y="3598"/>
                <wp:lineTo x="389" y="5696"/>
                <wp:lineTo x="389" y="15889"/>
                <wp:lineTo x="2331" y="20086"/>
                <wp:lineTo x="2409" y="20686"/>
                <wp:lineTo x="2953" y="20686"/>
                <wp:lineTo x="3031" y="20086"/>
                <wp:lineTo x="4974" y="15889"/>
                <wp:lineTo x="21138" y="14690"/>
                <wp:lineTo x="21371" y="10793"/>
                <wp:lineTo x="20749" y="6895"/>
                <wp:lineTo x="4974" y="5996"/>
                <wp:lineTo x="5051" y="5996"/>
                <wp:lineTo x="2875" y="600"/>
                <wp:lineTo x="2409" y="60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9">
                      <a:extLst>
                        <a:ext uri="{28A0092B-C50C-407E-A947-70E740481C1C}">
                          <a14:useLocalDpi xmlns:a14="http://schemas.microsoft.com/office/drawing/2010/main" val="0"/>
                        </a:ext>
                      </a:extLst>
                    </a:blip>
                    <a:srcRect l="10373" t="41311" r="21550" b="41030"/>
                    <a:stretch/>
                  </pic:blipFill>
                  <pic:spPr bwMode="auto">
                    <a:xfrm>
                      <a:off x="0" y="0"/>
                      <a:ext cx="3529965" cy="915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BE55B4" w14:textId="342F280D" w:rsidR="005C0989" w:rsidRPr="001304A0" w:rsidRDefault="005C0989" w:rsidP="00961869">
      <w:pPr>
        <w:spacing w:line="360" w:lineRule="auto"/>
        <w:jc w:val="right"/>
        <w:rPr>
          <w:rFonts w:ascii="Calibri" w:hAnsi="Calibri" w:cs="Calibri"/>
          <w:lang w:val="pt-PT"/>
        </w:rPr>
      </w:pPr>
    </w:p>
    <w:p w14:paraId="70B921AF" w14:textId="73D0794D" w:rsidR="005C0989" w:rsidRPr="001304A0" w:rsidRDefault="005C0989" w:rsidP="00961869">
      <w:pPr>
        <w:spacing w:line="360" w:lineRule="auto"/>
        <w:jc w:val="right"/>
        <w:rPr>
          <w:rFonts w:ascii="Calibri" w:hAnsi="Calibri" w:cs="Calibri"/>
          <w:lang w:val="pt-PT"/>
        </w:rPr>
      </w:pPr>
    </w:p>
    <w:p w14:paraId="143CF439" w14:textId="0D0D58B8" w:rsidR="005C0989" w:rsidRPr="001304A0" w:rsidRDefault="005C0989" w:rsidP="00961869">
      <w:pPr>
        <w:spacing w:line="360" w:lineRule="auto"/>
        <w:jc w:val="right"/>
        <w:rPr>
          <w:rFonts w:ascii="Calibri" w:hAnsi="Calibri" w:cs="Calibri"/>
          <w:lang w:val="pt-PT"/>
        </w:rPr>
      </w:pPr>
    </w:p>
    <w:p w14:paraId="594D3CF9" w14:textId="7F1B2A73" w:rsidR="005C0989" w:rsidRPr="001304A0" w:rsidRDefault="005C0989" w:rsidP="00961869">
      <w:pPr>
        <w:pStyle w:val="versao"/>
        <w:spacing w:line="360" w:lineRule="auto"/>
        <w:jc w:val="left"/>
        <w:rPr>
          <w:rFonts w:ascii="Calibri" w:hAnsi="Calibri" w:cs="Calibri"/>
          <w:sz w:val="40"/>
          <w:szCs w:val="40"/>
          <w:lang w:val="pt-PT"/>
        </w:rPr>
      </w:pPr>
    </w:p>
    <w:p w14:paraId="48F0ABD2" w14:textId="7A8607DA" w:rsidR="00BC57B3" w:rsidRPr="001304A0" w:rsidRDefault="00BC57B3" w:rsidP="00961869">
      <w:pPr>
        <w:pStyle w:val="Title"/>
        <w:spacing w:before="120" w:after="120" w:line="360" w:lineRule="auto"/>
        <w:ind w:left="-357"/>
        <w:jc w:val="right"/>
        <w:rPr>
          <w:rFonts w:ascii="Calibri" w:hAnsi="Calibri" w:cs="Calibri"/>
          <w:sz w:val="40"/>
          <w:szCs w:val="40"/>
          <w:lang w:val="pt-PT"/>
        </w:rPr>
      </w:pPr>
      <w:r w:rsidRPr="001304A0">
        <w:rPr>
          <w:rFonts w:ascii="Calibri" w:hAnsi="Calibri" w:cs="Calibri"/>
          <w:sz w:val="40"/>
          <w:szCs w:val="40"/>
          <w:lang w:val="pt-PT"/>
        </w:rPr>
        <w:fldChar w:fldCharType="begin"/>
      </w:r>
      <w:r w:rsidRPr="001304A0">
        <w:rPr>
          <w:rFonts w:ascii="Calibri" w:hAnsi="Calibri" w:cs="Calibri"/>
          <w:sz w:val="40"/>
          <w:szCs w:val="40"/>
          <w:lang w:val="pt-PT"/>
        </w:rPr>
        <w:instrText xml:space="preserve"> SUBJECT  \* MERGEFORMAT </w:instrText>
      </w:r>
      <w:r w:rsidRPr="001304A0">
        <w:rPr>
          <w:rFonts w:ascii="Calibri" w:hAnsi="Calibri" w:cs="Calibri"/>
          <w:sz w:val="40"/>
          <w:szCs w:val="40"/>
          <w:lang w:val="pt-PT"/>
        </w:rPr>
        <w:fldChar w:fldCharType="separate"/>
      </w:r>
      <w:bookmarkStart w:id="0" w:name="_Toc81396172"/>
      <w:r w:rsidRPr="001304A0">
        <w:rPr>
          <w:rFonts w:ascii="Calibri" w:hAnsi="Calibri" w:cs="Calibri"/>
          <w:sz w:val="40"/>
          <w:szCs w:val="40"/>
          <w:lang w:val="pt-PT"/>
        </w:rPr>
        <w:t>Sistema Integrado de Gestão de Alterações Climáticas</w:t>
      </w:r>
      <w:bookmarkEnd w:id="0"/>
      <w:r w:rsidRPr="001304A0">
        <w:rPr>
          <w:rFonts w:ascii="Calibri" w:hAnsi="Calibri" w:cs="Calibri"/>
          <w:sz w:val="40"/>
          <w:szCs w:val="40"/>
          <w:lang w:val="pt-PT"/>
        </w:rPr>
        <w:fldChar w:fldCharType="end"/>
      </w:r>
    </w:p>
    <w:p w14:paraId="4C398BFC" w14:textId="77777777" w:rsidR="00BC57B3" w:rsidRPr="001304A0" w:rsidRDefault="00BC57B3" w:rsidP="00961869">
      <w:pPr>
        <w:pStyle w:val="versao"/>
        <w:spacing w:line="360" w:lineRule="auto"/>
        <w:rPr>
          <w:rFonts w:ascii="Calibri" w:hAnsi="Calibri" w:cs="Calibri"/>
          <w:sz w:val="48"/>
          <w:szCs w:val="48"/>
          <w:lang w:val="pt-PT"/>
        </w:rPr>
      </w:pPr>
    </w:p>
    <w:p w14:paraId="205FE47C" w14:textId="194020DD" w:rsidR="005C0989" w:rsidRPr="001304A0" w:rsidRDefault="002718E7" w:rsidP="00961869">
      <w:pPr>
        <w:pStyle w:val="versao"/>
        <w:spacing w:line="360" w:lineRule="auto"/>
        <w:rPr>
          <w:rFonts w:ascii="Calibri" w:hAnsi="Calibri" w:cs="Calibri"/>
          <w:sz w:val="40"/>
          <w:szCs w:val="40"/>
          <w:lang w:val="pt-PT"/>
        </w:rPr>
      </w:pPr>
      <w:r w:rsidRPr="001304A0">
        <w:rPr>
          <w:rFonts w:ascii="Calibri" w:hAnsi="Calibri" w:cs="Calibri"/>
          <w:sz w:val="40"/>
          <w:szCs w:val="40"/>
          <w:lang w:val="pt-PT"/>
        </w:rPr>
        <w:t>Entrega ASI 01:</w:t>
      </w:r>
      <w:r w:rsidR="00EA2224" w:rsidRPr="001304A0">
        <w:rPr>
          <w:rFonts w:ascii="Calibri" w:hAnsi="Calibri" w:cs="Calibri"/>
          <w:sz w:val="40"/>
          <w:szCs w:val="40"/>
          <w:lang w:val="pt-PT"/>
        </w:rPr>
        <w:t xml:space="preserve"> </w:t>
      </w:r>
    </w:p>
    <w:p w14:paraId="0BB6BB29" w14:textId="784E15CD" w:rsidR="0041048A" w:rsidRPr="001304A0" w:rsidRDefault="0027746E" w:rsidP="00961869">
      <w:pPr>
        <w:pStyle w:val="versao"/>
        <w:spacing w:line="360" w:lineRule="auto"/>
        <w:rPr>
          <w:rFonts w:ascii="Calibri" w:hAnsi="Calibri" w:cs="Calibri"/>
          <w:sz w:val="40"/>
          <w:szCs w:val="40"/>
          <w:lang w:val="pt-PT"/>
        </w:rPr>
      </w:pPr>
      <w:r>
        <w:rPr>
          <w:rFonts w:ascii="Calibri" w:hAnsi="Calibri" w:cs="Calibri"/>
          <w:sz w:val="40"/>
          <w:szCs w:val="40"/>
          <w:lang w:val="pt-PT"/>
        </w:rPr>
        <w:t>Relatório Inicial</w:t>
      </w:r>
    </w:p>
    <w:p w14:paraId="430D6C7C" w14:textId="7507BBAB" w:rsidR="001F1E83" w:rsidRPr="001304A0" w:rsidRDefault="001F1E83" w:rsidP="00961869">
      <w:pPr>
        <w:pStyle w:val="versao"/>
        <w:spacing w:line="360" w:lineRule="auto"/>
        <w:rPr>
          <w:rFonts w:ascii="Calibri" w:hAnsi="Calibri" w:cs="Calibri"/>
          <w:lang w:val="pt-PT"/>
        </w:rPr>
      </w:pPr>
    </w:p>
    <w:p w14:paraId="44B77B2B" w14:textId="2DB8046D" w:rsidR="001F1E83" w:rsidRPr="001304A0" w:rsidRDefault="001F1E83" w:rsidP="00961869">
      <w:pPr>
        <w:pStyle w:val="versao"/>
        <w:spacing w:line="360" w:lineRule="auto"/>
        <w:rPr>
          <w:rFonts w:ascii="Calibri" w:hAnsi="Calibri" w:cs="Calibri"/>
          <w:sz w:val="32"/>
          <w:szCs w:val="32"/>
          <w:lang w:val="pt-PT"/>
        </w:rPr>
      </w:pPr>
      <w:r w:rsidRPr="001304A0">
        <w:rPr>
          <w:rFonts w:ascii="Calibri" w:hAnsi="Calibri" w:cs="Calibri"/>
          <w:sz w:val="32"/>
          <w:szCs w:val="32"/>
          <w:lang w:val="pt-PT"/>
        </w:rPr>
        <w:t>31 de Agosto de 2021</w:t>
      </w:r>
    </w:p>
    <w:p w14:paraId="078E9CD9" w14:textId="0523DCBE" w:rsidR="001F1E83" w:rsidRPr="001304A0" w:rsidRDefault="001F1E83" w:rsidP="00961869">
      <w:pPr>
        <w:spacing w:line="360" w:lineRule="auto"/>
        <w:rPr>
          <w:rFonts w:ascii="Calibri" w:hAnsi="Calibri" w:cs="Calibri"/>
          <w:sz w:val="32"/>
          <w:szCs w:val="32"/>
          <w:lang w:val="pt-PT"/>
        </w:rPr>
      </w:pPr>
    </w:p>
    <w:p w14:paraId="4BD8296F" w14:textId="3EBA5AF2" w:rsidR="001F1E83" w:rsidRPr="001304A0" w:rsidRDefault="001F1E83" w:rsidP="00961869">
      <w:pPr>
        <w:spacing w:line="360" w:lineRule="auto"/>
        <w:rPr>
          <w:rFonts w:ascii="Calibri" w:hAnsi="Calibri" w:cs="Calibri"/>
          <w:lang w:val="pt-PT"/>
        </w:rPr>
      </w:pPr>
    </w:p>
    <w:p w14:paraId="0E3FC4AB" w14:textId="77777777" w:rsidR="001F1E83" w:rsidRPr="001304A0" w:rsidRDefault="001F1E83" w:rsidP="00961869">
      <w:pPr>
        <w:spacing w:line="360" w:lineRule="auto"/>
        <w:rPr>
          <w:rFonts w:ascii="Calibri" w:hAnsi="Calibri" w:cs="Calibri"/>
          <w:lang w:val="pt-PT"/>
        </w:rPr>
      </w:pPr>
    </w:p>
    <w:p w14:paraId="5C68DABC" w14:textId="3D0E34D5" w:rsidR="0041048A" w:rsidRPr="001304A0" w:rsidRDefault="00151F93" w:rsidP="00961869">
      <w:pPr>
        <w:pStyle w:val="versao"/>
        <w:spacing w:line="360" w:lineRule="auto"/>
        <w:rPr>
          <w:rFonts w:ascii="Calibri" w:hAnsi="Calibri" w:cs="Calibri"/>
          <w:i/>
          <w:color w:val="0000FF"/>
          <w:sz w:val="32"/>
          <w:szCs w:val="32"/>
          <w:lang w:val="pt-PT"/>
        </w:rPr>
      </w:pPr>
      <w:r w:rsidRPr="001304A0">
        <w:rPr>
          <w:rFonts w:ascii="Calibri" w:hAnsi="Calibri" w:cs="Calibri"/>
          <w:sz w:val="32"/>
          <w:szCs w:val="32"/>
          <w:lang w:val="pt-PT"/>
        </w:rPr>
        <w:t xml:space="preserve">Versão </w:t>
      </w:r>
      <w:r w:rsidR="0027746E">
        <w:rPr>
          <w:rFonts w:ascii="Calibri" w:hAnsi="Calibri" w:cs="Calibri"/>
          <w:iCs/>
          <w:sz w:val="32"/>
          <w:szCs w:val="32"/>
          <w:lang w:val="pt-PT"/>
        </w:rPr>
        <w:t>2</w:t>
      </w:r>
      <w:r w:rsidRPr="001304A0">
        <w:rPr>
          <w:rFonts w:ascii="Calibri" w:hAnsi="Calibri" w:cs="Calibri"/>
          <w:iCs/>
          <w:sz w:val="32"/>
          <w:szCs w:val="32"/>
          <w:lang w:val="pt-PT"/>
        </w:rPr>
        <w:t>.0</w:t>
      </w:r>
    </w:p>
    <w:p w14:paraId="5456B8EF" w14:textId="77777777" w:rsidR="005C0989" w:rsidRPr="001304A0" w:rsidRDefault="005C0989" w:rsidP="00961869">
      <w:pPr>
        <w:spacing w:line="360" w:lineRule="auto"/>
        <w:jc w:val="center"/>
        <w:rPr>
          <w:rFonts w:ascii="Calibri" w:hAnsi="Calibri" w:cs="Calibri"/>
          <w:b/>
          <w:sz w:val="36"/>
          <w:szCs w:val="36"/>
          <w:lang w:val="pt-PT"/>
        </w:rPr>
      </w:pPr>
    </w:p>
    <w:p w14:paraId="2799F098" w14:textId="57AFB45C" w:rsidR="001F1E83" w:rsidRPr="001304A0" w:rsidRDefault="001F1E83" w:rsidP="00961869">
      <w:pPr>
        <w:spacing w:line="360" w:lineRule="auto"/>
        <w:rPr>
          <w:rFonts w:ascii="Calibri" w:hAnsi="Calibri" w:cs="Calibri"/>
          <w:sz w:val="36"/>
          <w:szCs w:val="36"/>
          <w:lang w:val="pt-PT"/>
        </w:rPr>
      </w:pPr>
    </w:p>
    <w:p w14:paraId="0AA70FA8" w14:textId="46105887" w:rsidR="001F1E83" w:rsidRPr="001304A0" w:rsidRDefault="001F1E83" w:rsidP="00961869">
      <w:pPr>
        <w:spacing w:line="360" w:lineRule="auto"/>
        <w:rPr>
          <w:rFonts w:ascii="Calibri" w:hAnsi="Calibri" w:cs="Calibri"/>
          <w:sz w:val="36"/>
          <w:szCs w:val="36"/>
          <w:lang w:val="pt-PT"/>
        </w:rPr>
      </w:pPr>
    </w:p>
    <w:p w14:paraId="7C210B3B" w14:textId="1AB8CE9F" w:rsidR="001F1E83" w:rsidRPr="001304A0" w:rsidRDefault="001F1E83" w:rsidP="00961869">
      <w:pPr>
        <w:spacing w:line="360" w:lineRule="auto"/>
        <w:jc w:val="right"/>
        <w:rPr>
          <w:rFonts w:ascii="Calibri" w:hAnsi="Calibri" w:cs="Calibri"/>
          <w:b/>
          <w:bCs/>
          <w:sz w:val="36"/>
          <w:szCs w:val="36"/>
          <w:lang w:val="pt-PT"/>
        </w:rPr>
      </w:pPr>
    </w:p>
    <w:p w14:paraId="3EDB6ABA" w14:textId="6CB08C5A" w:rsidR="001F1E83" w:rsidRPr="001304A0" w:rsidRDefault="001F1E83" w:rsidP="00961869">
      <w:pPr>
        <w:spacing w:line="360" w:lineRule="auto"/>
        <w:jc w:val="right"/>
        <w:rPr>
          <w:rFonts w:ascii="Calibri" w:hAnsi="Calibri" w:cs="Calibri"/>
          <w:b/>
          <w:bCs/>
          <w:lang w:val="pt-PT"/>
        </w:rPr>
      </w:pPr>
      <w:r w:rsidRPr="001304A0">
        <w:rPr>
          <w:rFonts w:ascii="Calibri" w:hAnsi="Calibri" w:cs="Calibri"/>
          <w:b/>
          <w:bCs/>
          <w:lang w:val="pt-PT"/>
        </w:rPr>
        <w:t xml:space="preserve">Ref: </w:t>
      </w:r>
      <w:r w:rsidRPr="001304A0">
        <w:rPr>
          <w:rFonts w:ascii="Calibri" w:hAnsi="Calibri" w:cs="Calibri"/>
          <w:b/>
          <w:bCs/>
          <w:lang w:val="pt-PT"/>
        </w:rPr>
        <w:fldChar w:fldCharType="begin"/>
      </w:r>
      <w:r w:rsidRPr="001304A0">
        <w:rPr>
          <w:rFonts w:ascii="Calibri" w:hAnsi="Calibri" w:cs="Calibri"/>
          <w:b/>
          <w:bCs/>
          <w:lang w:val="pt-PT"/>
        </w:rPr>
        <w:instrText xml:space="preserve"> FILENAME  \* MERGEFORMAT </w:instrText>
      </w:r>
      <w:r w:rsidRPr="001304A0">
        <w:rPr>
          <w:rFonts w:ascii="Calibri" w:hAnsi="Calibri" w:cs="Calibri"/>
          <w:b/>
          <w:bCs/>
          <w:lang w:val="pt-PT"/>
        </w:rPr>
        <w:fldChar w:fldCharType="separate"/>
      </w:r>
      <w:r w:rsidRPr="001304A0">
        <w:rPr>
          <w:rFonts w:ascii="Calibri" w:hAnsi="Calibri" w:cs="Calibri"/>
          <w:b/>
          <w:bCs/>
          <w:noProof/>
          <w:lang w:val="pt-PT"/>
        </w:rPr>
        <w:t>idsw=001=smartlabs-b3=termo de abertura do projecto=20210831.docx</w:t>
      </w:r>
      <w:r w:rsidRPr="001304A0">
        <w:rPr>
          <w:rFonts w:ascii="Calibri" w:hAnsi="Calibri" w:cs="Calibri"/>
          <w:b/>
          <w:bCs/>
          <w:lang w:val="pt-PT"/>
        </w:rPr>
        <w:fldChar w:fldCharType="end"/>
      </w:r>
    </w:p>
    <w:p w14:paraId="25C21DDD" w14:textId="77777777" w:rsidR="005C0989" w:rsidRPr="001304A0" w:rsidRDefault="005C0989" w:rsidP="00961869">
      <w:pPr>
        <w:spacing w:line="360" w:lineRule="auto"/>
        <w:rPr>
          <w:rFonts w:ascii="Calibri" w:hAnsi="Calibri" w:cs="Calibri"/>
          <w:sz w:val="28"/>
          <w:lang w:val="pt-PT"/>
        </w:rPr>
      </w:pPr>
    </w:p>
    <w:p w14:paraId="6213A093" w14:textId="77777777" w:rsidR="005C0989" w:rsidRPr="001304A0" w:rsidRDefault="005C0989" w:rsidP="00961869">
      <w:pPr>
        <w:spacing w:line="360" w:lineRule="auto"/>
        <w:rPr>
          <w:rFonts w:ascii="Calibri" w:hAnsi="Calibri" w:cs="Calibri"/>
          <w:sz w:val="28"/>
          <w:lang w:val="pt-PT"/>
        </w:rPr>
      </w:pPr>
    </w:p>
    <w:p w14:paraId="07340536" w14:textId="77777777" w:rsidR="005C0989" w:rsidRPr="001304A0" w:rsidRDefault="005C0989" w:rsidP="00961869">
      <w:pPr>
        <w:spacing w:line="360" w:lineRule="auto"/>
        <w:rPr>
          <w:rFonts w:ascii="Calibri" w:hAnsi="Calibri" w:cs="Calibri"/>
          <w:sz w:val="28"/>
          <w:lang w:val="pt-PT"/>
        </w:rPr>
      </w:pPr>
    </w:p>
    <w:p w14:paraId="5129A353" w14:textId="48ED5CE0" w:rsidR="005C0989" w:rsidRPr="001304A0" w:rsidRDefault="005C0989" w:rsidP="00961869">
      <w:pPr>
        <w:tabs>
          <w:tab w:val="left" w:pos="2947"/>
        </w:tabs>
        <w:spacing w:line="360" w:lineRule="auto"/>
        <w:rPr>
          <w:rFonts w:ascii="Calibri" w:hAnsi="Calibri" w:cs="Calibri"/>
          <w:sz w:val="28"/>
          <w:lang w:val="pt-PT"/>
        </w:rPr>
      </w:pPr>
      <w:r w:rsidRPr="001304A0">
        <w:rPr>
          <w:rFonts w:ascii="Calibri" w:hAnsi="Calibri" w:cs="Calibri"/>
          <w:sz w:val="28"/>
          <w:lang w:val="pt-PT"/>
        </w:rPr>
        <w:tab/>
      </w:r>
    </w:p>
    <w:p w14:paraId="774C65E1" w14:textId="77777777" w:rsidR="005C0989" w:rsidRPr="001304A0" w:rsidRDefault="005C0989" w:rsidP="00961869">
      <w:pPr>
        <w:spacing w:line="360" w:lineRule="auto"/>
        <w:rPr>
          <w:rFonts w:ascii="Calibri" w:hAnsi="Calibri" w:cs="Calibri"/>
          <w:b/>
          <w:sz w:val="28"/>
          <w:szCs w:val="20"/>
          <w:lang w:val="pt-PT"/>
        </w:rPr>
      </w:pPr>
    </w:p>
    <w:p w14:paraId="670CF950" w14:textId="77777777" w:rsidR="003F3B10" w:rsidRPr="001304A0" w:rsidRDefault="003F3B10" w:rsidP="00961869">
      <w:pPr>
        <w:spacing w:line="360" w:lineRule="auto"/>
        <w:jc w:val="center"/>
        <w:rPr>
          <w:rFonts w:ascii="Calibri" w:hAnsi="Calibri" w:cs="Calibri"/>
          <w:b/>
          <w:sz w:val="28"/>
          <w:lang w:val="pt-PT"/>
        </w:rPr>
      </w:pPr>
    </w:p>
    <w:p w14:paraId="680BE26E" w14:textId="77777777" w:rsidR="003F3B10" w:rsidRPr="001304A0" w:rsidRDefault="003F3B10" w:rsidP="00961869">
      <w:pPr>
        <w:spacing w:line="360" w:lineRule="auto"/>
        <w:jc w:val="center"/>
        <w:rPr>
          <w:rFonts w:ascii="Calibri" w:hAnsi="Calibri" w:cs="Calibri"/>
          <w:b/>
          <w:sz w:val="28"/>
          <w:lang w:val="pt-PT"/>
        </w:rPr>
      </w:pPr>
    </w:p>
    <w:p w14:paraId="23A7079D" w14:textId="77C552F1" w:rsidR="0041048A" w:rsidRPr="001304A0" w:rsidRDefault="00151F93" w:rsidP="00961869">
      <w:pPr>
        <w:spacing w:line="360" w:lineRule="auto"/>
        <w:jc w:val="center"/>
        <w:rPr>
          <w:rFonts w:ascii="Calibri" w:hAnsi="Calibri" w:cs="Calibri"/>
          <w:b/>
          <w:sz w:val="28"/>
          <w:lang w:val="pt-PT"/>
        </w:rPr>
      </w:pPr>
      <w:r w:rsidRPr="001304A0">
        <w:rPr>
          <w:rFonts w:ascii="Calibri" w:hAnsi="Calibri" w:cs="Calibri"/>
          <w:b/>
          <w:sz w:val="28"/>
          <w:lang w:val="pt-PT"/>
        </w:rPr>
        <w:t>Histórico de Alterações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992"/>
        <w:gridCol w:w="4536"/>
        <w:gridCol w:w="1985"/>
      </w:tblGrid>
      <w:tr w:rsidR="0041048A" w:rsidRPr="001304A0" w14:paraId="0264DA35" w14:textId="77777777">
        <w:tc>
          <w:tcPr>
            <w:tcW w:w="1276" w:type="dxa"/>
            <w:shd w:val="pct12" w:color="000000" w:fill="FFFFFF"/>
          </w:tcPr>
          <w:p w14:paraId="59DBC97B" w14:textId="77777777" w:rsidR="0041048A" w:rsidRPr="001304A0" w:rsidRDefault="00151F93" w:rsidP="00961869">
            <w:pPr>
              <w:pStyle w:val="Tabletext"/>
              <w:spacing w:line="360" w:lineRule="auto"/>
              <w:ind w:left="0"/>
              <w:jc w:val="center"/>
              <w:rPr>
                <w:rFonts w:ascii="Calibri" w:hAnsi="Calibri" w:cs="Calibri"/>
                <w:b/>
                <w:sz w:val="22"/>
                <w:lang w:val="pt-PT"/>
              </w:rPr>
            </w:pPr>
            <w:r w:rsidRPr="001304A0">
              <w:rPr>
                <w:rFonts w:ascii="Calibri" w:hAnsi="Calibri" w:cs="Calibri"/>
                <w:b/>
                <w:sz w:val="22"/>
                <w:lang w:val="pt-PT"/>
              </w:rPr>
              <w:t>Data</w:t>
            </w:r>
          </w:p>
        </w:tc>
        <w:tc>
          <w:tcPr>
            <w:tcW w:w="992" w:type="dxa"/>
            <w:shd w:val="pct12" w:color="000000" w:fill="FFFFFF"/>
          </w:tcPr>
          <w:p w14:paraId="5FCD5D68" w14:textId="77777777" w:rsidR="0041048A" w:rsidRPr="001304A0" w:rsidRDefault="00151F93" w:rsidP="00961869">
            <w:pPr>
              <w:pStyle w:val="Tabletext"/>
              <w:spacing w:line="360" w:lineRule="auto"/>
              <w:ind w:left="34"/>
              <w:jc w:val="center"/>
              <w:rPr>
                <w:rFonts w:ascii="Calibri" w:hAnsi="Calibri" w:cs="Calibri"/>
                <w:b/>
                <w:sz w:val="22"/>
                <w:lang w:val="pt-PT"/>
              </w:rPr>
            </w:pPr>
            <w:r w:rsidRPr="001304A0">
              <w:rPr>
                <w:rFonts w:ascii="Calibri" w:hAnsi="Calibri" w:cs="Calibri"/>
                <w:b/>
                <w:sz w:val="22"/>
                <w:lang w:val="pt-PT"/>
              </w:rPr>
              <w:t>Versão</w:t>
            </w:r>
          </w:p>
        </w:tc>
        <w:tc>
          <w:tcPr>
            <w:tcW w:w="4536" w:type="dxa"/>
            <w:shd w:val="pct12" w:color="000000" w:fill="FFFFFF"/>
          </w:tcPr>
          <w:p w14:paraId="648543EF" w14:textId="77777777" w:rsidR="0041048A" w:rsidRPr="001304A0" w:rsidRDefault="00151F93" w:rsidP="00961869">
            <w:pPr>
              <w:pStyle w:val="Tabletext"/>
              <w:spacing w:line="360" w:lineRule="auto"/>
              <w:ind w:left="34"/>
              <w:jc w:val="center"/>
              <w:rPr>
                <w:rFonts w:ascii="Calibri" w:hAnsi="Calibri" w:cs="Calibri"/>
                <w:b/>
                <w:sz w:val="22"/>
                <w:lang w:val="pt-PT"/>
              </w:rPr>
            </w:pPr>
            <w:r w:rsidRPr="001304A0">
              <w:rPr>
                <w:rFonts w:ascii="Calibri" w:hAnsi="Calibri" w:cs="Calibri"/>
                <w:b/>
                <w:sz w:val="22"/>
                <w:lang w:val="pt-PT"/>
              </w:rPr>
              <w:t>Descrição</w:t>
            </w:r>
          </w:p>
        </w:tc>
        <w:tc>
          <w:tcPr>
            <w:tcW w:w="1985" w:type="dxa"/>
            <w:shd w:val="pct12" w:color="000000" w:fill="FFFFFF"/>
          </w:tcPr>
          <w:p w14:paraId="678C09E7" w14:textId="77777777" w:rsidR="0041048A" w:rsidRPr="001304A0" w:rsidRDefault="00151F93" w:rsidP="00961869">
            <w:pPr>
              <w:pStyle w:val="Tabletext"/>
              <w:spacing w:line="360" w:lineRule="auto"/>
              <w:ind w:left="30"/>
              <w:jc w:val="center"/>
              <w:rPr>
                <w:rFonts w:ascii="Calibri" w:hAnsi="Calibri" w:cs="Calibri"/>
                <w:b/>
                <w:sz w:val="22"/>
                <w:lang w:val="pt-PT"/>
              </w:rPr>
            </w:pPr>
            <w:r w:rsidRPr="001304A0">
              <w:rPr>
                <w:rFonts w:ascii="Calibri" w:hAnsi="Calibri" w:cs="Calibri"/>
                <w:b/>
                <w:sz w:val="22"/>
                <w:lang w:val="pt-PT"/>
              </w:rPr>
              <w:t>Autor</w:t>
            </w:r>
          </w:p>
        </w:tc>
      </w:tr>
      <w:tr w:rsidR="0041048A" w:rsidRPr="001304A0" w14:paraId="6ED02908" w14:textId="77777777">
        <w:tc>
          <w:tcPr>
            <w:tcW w:w="1276" w:type="dxa"/>
          </w:tcPr>
          <w:p w14:paraId="7213DD52" w14:textId="77D0E69D" w:rsidR="0041048A" w:rsidRPr="001304A0" w:rsidRDefault="00CF1F4E" w:rsidP="00961869">
            <w:pPr>
              <w:pStyle w:val="Tabletext"/>
              <w:spacing w:line="360" w:lineRule="auto"/>
              <w:ind w:left="0"/>
              <w:rPr>
                <w:rFonts w:ascii="Calibri" w:hAnsi="Calibri" w:cs="Calibri"/>
                <w:lang w:val="pt-PT"/>
              </w:rPr>
            </w:pPr>
            <w:r w:rsidRPr="001304A0">
              <w:rPr>
                <w:rFonts w:ascii="Calibri" w:hAnsi="Calibri" w:cs="Calibri"/>
                <w:lang w:val="pt-PT"/>
              </w:rPr>
              <w:t xml:space="preserve"> </w:t>
            </w:r>
            <w:r w:rsidR="00D363D0">
              <w:rPr>
                <w:rFonts w:ascii="Calibri" w:hAnsi="Calibri" w:cs="Calibri"/>
                <w:lang w:val="pt-PT"/>
              </w:rPr>
              <w:t>08</w:t>
            </w:r>
            <w:r w:rsidR="00AB72F6" w:rsidRPr="001304A0">
              <w:rPr>
                <w:rFonts w:ascii="Calibri" w:hAnsi="Calibri" w:cs="Calibri"/>
                <w:lang w:val="pt-PT"/>
              </w:rPr>
              <w:t>/0</w:t>
            </w:r>
            <w:r w:rsidR="00D363D0">
              <w:rPr>
                <w:rFonts w:ascii="Calibri" w:hAnsi="Calibri" w:cs="Calibri"/>
                <w:lang w:val="pt-PT"/>
              </w:rPr>
              <w:t>9</w:t>
            </w:r>
            <w:r w:rsidR="00AB72F6" w:rsidRPr="001304A0">
              <w:rPr>
                <w:rFonts w:ascii="Calibri" w:hAnsi="Calibri" w:cs="Calibri"/>
                <w:lang w:val="pt-PT"/>
              </w:rPr>
              <w:t>/2021</w:t>
            </w:r>
          </w:p>
        </w:tc>
        <w:tc>
          <w:tcPr>
            <w:tcW w:w="992" w:type="dxa"/>
          </w:tcPr>
          <w:p w14:paraId="7F1E8A39" w14:textId="088C9EC7" w:rsidR="0041048A" w:rsidRPr="001304A0" w:rsidRDefault="00D363D0" w:rsidP="00961869">
            <w:pPr>
              <w:pStyle w:val="Tabletext"/>
              <w:spacing w:line="360" w:lineRule="auto"/>
              <w:ind w:left="34"/>
              <w:rPr>
                <w:rFonts w:ascii="Calibri" w:hAnsi="Calibri" w:cs="Calibri"/>
                <w:lang w:val="pt-PT"/>
              </w:rPr>
            </w:pPr>
            <w:r>
              <w:rPr>
                <w:rFonts w:ascii="Calibri" w:hAnsi="Calibri" w:cs="Calibri"/>
                <w:lang w:val="pt-PT"/>
              </w:rPr>
              <w:t>2</w:t>
            </w:r>
            <w:r w:rsidR="00AB72F6" w:rsidRPr="001304A0">
              <w:rPr>
                <w:rFonts w:ascii="Calibri" w:hAnsi="Calibri" w:cs="Calibri"/>
                <w:lang w:val="pt-PT"/>
              </w:rPr>
              <w:t>.0</w:t>
            </w:r>
          </w:p>
        </w:tc>
        <w:tc>
          <w:tcPr>
            <w:tcW w:w="4536" w:type="dxa"/>
          </w:tcPr>
          <w:p w14:paraId="51A9B227" w14:textId="2B310A3C" w:rsidR="0041048A" w:rsidRPr="001304A0" w:rsidRDefault="00D363D0" w:rsidP="00961869">
            <w:pPr>
              <w:pStyle w:val="Tabletext"/>
              <w:spacing w:line="360" w:lineRule="auto"/>
              <w:ind w:left="34"/>
              <w:rPr>
                <w:rFonts w:ascii="Calibri" w:hAnsi="Calibri" w:cs="Calibri"/>
                <w:lang w:val="pt-PT"/>
              </w:rPr>
            </w:pPr>
            <w:r>
              <w:rPr>
                <w:rFonts w:ascii="Calibri" w:hAnsi="Calibri" w:cs="Calibri"/>
                <w:lang w:val="pt-PT"/>
              </w:rPr>
              <w:t>Melhorias e correções sobre o levantamento e esclarecimento de terminologia</w:t>
            </w:r>
          </w:p>
        </w:tc>
        <w:tc>
          <w:tcPr>
            <w:tcW w:w="1985" w:type="dxa"/>
          </w:tcPr>
          <w:p w14:paraId="76246F56" w14:textId="332D1E34" w:rsidR="0041048A" w:rsidRPr="001304A0" w:rsidRDefault="00CF1F4E" w:rsidP="00961869">
            <w:pPr>
              <w:pStyle w:val="Tabletext"/>
              <w:spacing w:line="360" w:lineRule="auto"/>
              <w:ind w:left="30"/>
              <w:rPr>
                <w:rFonts w:ascii="Calibri" w:hAnsi="Calibri" w:cs="Calibri"/>
                <w:lang w:val="pt-PT"/>
              </w:rPr>
            </w:pPr>
            <w:r w:rsidRPr="001304A0">
              <w:rPr>
                <w:rFonts w:ascii="Calibri" w:hAnsi="Calibri" w:cs="Calibri"/>
                <w:lang w:val="pt-PT"/>
              </w:rPr>
              <w:t>António Namburete</w:t>
            </w:r>
          </w:p>
        </w:tc>
      </w:tr>
      <w:tr w:rsidR="00D363D0" w:rsidRPr="001304A0" w14:paraId="26EA83A8" w14:textId="77777777" w:rsidTr="00320F10">
        <w:tc>
          <w:tcPr>
            <w:tcW w:w="1276" w:type="dxa"/>
          </w:tcPr>
          <w:p w14:paraId="0CDC18F8" w14:textId="77777777" w:rsidR="00D363D0" w:rsidRPr="001304A0" w:rsidRDefault="00D363D0" w:rsidP="00320F10">
            <w:pPr>
              <w:pStyle w:val="Tabletext"/>
              <w:spacing w:line="360" w:lineRule="auto"/>
              <w:ind w:left="0"/>
              <w:rPr>
                <w:rFonts w:ascii="Calibri" w:hAnsi="Calibri" w:cs="Calibri"/>
                <w:lang w:val="pt-PT"/>
              </w:rPr>
            </w:pPr>
            <w:r w:rsidRPr="001304A0">
              <w:rPr>
                <w:rFonts w:ascii="Calibri" w:hAnsi="Calibri" w:cs="Calibri"/>
                <w:lang w:val="pt-PT"/>
              </w:rPr>
              <w:t xml:space="preserve"> 31/08/2021</w:t>
            </w:r>
          </w:p>
        </w:tc>
        <w:tc>
          <w:tcPr>
            <w:tcW w:w="992" w:type="dxa"/>
          </w:tcPr>
          <w:p w14:paraId="72B6A5E7" w14:textId="77777777" w:rsidR="00D363D0" w:rsidRPr="001304A0" w:rsidRDefault="00D363D0" w:rsidP="00320F10">
            <w:pPr>
              <w:pStyle w:val="Tabletext"/>
              <w:spacing w:line="360" w:lineRule="auto"/>
              <w:ind w:left="34"/>
              <w:rPr>
                <w:rFonts w:ascii="Calibri" w:hAnsi="Calibri" w:cs="Calibri"/>
                <w:lang w:val="pt-PT"/>
              </w:rPr>
            </w:pPr>
            <w:r w:rsidRPr="001304A0">
              <w:rPr>
                <w:rFonts w:ascii="Calibri" w:hAnsi="Calibri" w:cs="Calibri"/>
                <w:lang w:val="pt-PT"/>
              </w:rPr>
              <w:t>1.0</w:t>
            </w:r>
          </w:p>
        </w:tc>
        <w:tc>
          <w:tcPr>
            <w:tcW w:w="4536" w:type="dxa"/>
          </w:tcPr>
          <w:p w14:paraId="64077784" w14:textId="77777777" w:rsidR="00D363D0" w:rsidRPr="001304A0" w:rsidRDefault="00D363D0" w:rsidP="00320F10">
            <w:pPr>
              <w:pStyle w:val="Tabletext"/>
              <w:spacing w:line="360" w:lineRule="auto"/>
              <w:ind w:left="34"/>
              <w:rPr>
                <w:rFonts w:ascii="Calibri" w:hAnsi="Calibri" w:cs="Calibri"/>
                <w:lang w:val="pt-PT"/>
              </w:rPr>
            </w:pPr>
            <w:r w:rsidRPr="001304A0">
              <w:rPr>
                <w:rFonts w:ascii="Calibri" w:hAnsi="Calibri" w:cs="Calibri"/>
                <w:lang w:val="pt-PT"/>
              </w:rPr>
              <w:t>Definição do âmbito de todos os processos de alto nível a serem implementados no novo Sistema de Informação.</w:t>
            </w:r>
          </w:p>
        </w:tc>
        <w:tc>
          <w:tcPr>
            <w:tcW w:w="1985" w:type="dxa"/>
          </w:tcPr>
          <w:p w14:paraId="0D80F2AD" w14:textId="77777777" w:rsidR="00D363D0" w:rsidRPr="001304A0" w:rsidRDefault="00D363D0" w:rsidP="00320F10">
            <w:pPr>
              <w:pStyle w:val="Tabletext"/>
              <w:spacing w:line="360" w:lineRule="auto"/>
              <w:ind w:left="30"/>
              <w:rPr>
                <w:rFonts w:ascii="Calibri" w:hAnsi="Calibri" w:cs="Calibri"/>
                <w:lang w:val="pt-PT"/>
              </w:rPr>
            </w:pPr>
            <w:r w:rsidRPr="001304A0">
              <w:rPr>
                <w:rFonts w:ascii="Calibri" w:hAnsi="Calibri" w:cs="Calibri"/>
                <w:lang w:val="pt-PT"/>
              </w:rPr>
              <w:t>António Namburete</w:t>
            </w:r>
          </w:p>
        </w:tc>
      </w:tr>
      <w:tr w:rsidR="0041048A" w:rsidRPr="001304A0" w14:paraId="33619C7F" w14:textId="77777777">
        <w:tc>
          <w:tcPr>
            <w:tcW w:w="1276" w:type="dxa"/>
          </w:tcPr>
          <w:p w14:paraId="42C2FC3C" w14:textId="6EDF63DF" w:rsidR="0041048A" w:rsidRPr="001304A0" w:rsidRDefault="00CF1F4E" w:rsidP="00961869">
            <w:pPr>
              <w:pStyle w:val="Tabletext"/>
              <w:spacing w:line="360" w:lineRule="auto"/>
              <w:ind w:left="0"/>
              <w:rPr>
                <w:rFonts w:ascii="Calibri" w:hAnsi="Calibri" w:cs="Calibri"/>
                <w:lang w:val="pt-PT"/>
              </w:rPr>
            </w:pPr>
            <w:r w:rsidRPr="001304A0">
              <w:rPr>
                <w:rFonts w:ascii="Calibri" w:hAnsi="Calibri" w:cs="Calibri"/>
                <w:lang w:val="pt-PT"/>
              </w:rPr>
              <w:t xml:space="preserve"> </w:t>
            </w:r>
          </w:p>
        </w:tc>
        <w:tc>
          <w:tcPr>
            <w:tcW w:w="992" w:type="dxa"/>
          </w:tcPr>
          <w:p w14:paraId="4D536C07" w14:textId="3497B201" w:rsidR="0041048A" w:rsidRPr="001304A0" w:rsidRDefault="00CF1F4E" w:rsidP="00961869">
            <w:pPr>
              <w:pStyle w:val="Tabletext"/>
              <w:spacing w:line="360" w:lineRule="auto"/>
              <w:ind w:left="34"/>
              <w:rPr>
                <w:rFonts w:ascii="Calibri" w:hAnsi="Calibri" w:cs="Calibri"/>
                <w:lang w:val="pt-PT"/>
              </w:rPr>
            </w:pPr>
            <w:r w:rsidRPr="001304A0">
              <w:rPr>
                <w:rFonts w:ascii="Calibri" w:hAnsi="Calibri" w:cs="Calibri"/>
                <w:lang w:val="pt-PT"/>
              </w:rPr>
              <w:t xml:space="preserve"> </w:t>
            </w:r>
          </w:p>
        </w:tc>
        <w:tc>
          <w:tcPr>
            <w:tcW w:w="4536" w:type="dxa"/>
          </w:tcPr>
          <w:p w14:paraId="14642768" w14:textId="0174CEDC" w:rsidR="0041048A" w:rsidRPr="001304A0" w:rsidRDefault="00CF1F4E" w:rsidP="00961869">
            <w:pPr>
              <w:pStyle w:val="Tabletext"/>
              <w:spacing w:line="360" w:lineRule="auto"/>
              <w:ind w:left="34"/>
              <w:rPr>
                <w:rFonts w:ascii="Calibri" w:hAnsi="Calibri" w:cs="Calibri"/>
                <w:lang w:val="pt-PT"/>
              </w:rPr>
            </w:pPr>
            <w:r w:rsidRPr="001304A0">
              <w:rPr>
                <w:rFonts w:ascii="Calibri" w:hAnsi="Calibri" w:cs="Calibri"/>
                <w:lang w:val="pt-PT"/>
              </w:rPr>
              <w:t xml:space="preserve"> </w:t>
            </w:r>
          </w:p>
        </w:tc>
        <w:tc>
          <w:tcPr>
            <w:tcW w:w="1985" w:type="dxa"/>
          </w:tcPr>
          <w:p w14:paraId="6148729B" w14:textId="5E571EDA" w:rsidR="0041048A" w:rsidRPr="001304A0" w:rsidRDefault="00CF1F4E" w:rsidP="00961869">
            <w:pPr>
              <w:pStyle w:val="Tabletext"/>
              <w:spacing w:line="360" w:lineRule="auto"/>
              <w:ind w:left="30"/>
              <w:rPr>
                <w:rFonts w:ascii="Calibri" w:hAnsi="Calibri" w:cs="Calibri"/>
                <w:lang w:val="pt-PT"/>
              </w:rPr>
            </w:pPr>
            <w:r w:rsidRPr="001304A0">
              <w:rPr>
                <w:rFonts w:ascii="Calibri" w:hAnsi="Calibri" w:cs="Calibri"/>
                <w:lang w:val="pt-PT"/>
              </w:rPr>
              <w:t xml:space="preserve"> </w:t>
            </w:r>
          </w:p>
        </w:tc>
      </w:tr>
    </w:tbl>
    <w:p w14:paraId="54B776F9" w14:textId="77777777" w:rsidR="00511898" w:rsidRPr="001304A0" w:rsidRDefault="00511898" w:rsidP="00961869">
      <w:pPr>
        <w:pStyle w:val="conteudo"/>
        <w:spacing w:line="360" w:lineRule="auto"/>
        <w:outlineLvl w:val="0"/>
        <w:rPr>
          <w:rFonts w:ascii="Calibri" w:hAnsi="Calibri" w:cs="Calibri"/>
          <w:lang w:val="pt-PT"/>
        </w:rPr>
      </w:pPr>
    </w:p>
    <w:p w14:paraId="716BDE1C" w14:textId="77777777" w:rsidR="00511898" w:rsidRPr="001304A0" w:rsidRDefault="00511898" w:rsidP="00961869">
      <w:pPr>
        <w:spacing w:line="360" w:lineRule="auto"/>
        <w:rPr>
          <w:rFonts w:ascii="Calibri" w:hAnsi="Calibri" w:cs="Calibri"/>
          <w:b/>
          <w:sz w:val="28"/>
          <w:szCs w:val="20"/>
          <w:lang w:val="pt-PT"/>
        </w:rPr>
      </w:pPr>
      <w:r w:rsidRPr="001304A0">
        <w:rPr>
          <w:rFonts w:ascii="Calibri" w:hAnsi="Calibri" w:cs="Calibri"/>
          <w:lang w:val="pt-PT"/>
        </w:rPr>
        <w:br w:type="page"/>
      </w:r>
    </w:p>
    <w:p w14:paraId="0256C689" w14:textId="77777777" w:rsidR="00014339" w:rsidRPr="001304A0" w:rsidRDefault="00A74976" w:rsidP="00014339">
      <w:pPr>
        <w:pStyle w:val="conteudo"/>
        <w:spacing w:line="360" w:lineRule="auto"/>
        <w:outlineLvl w:val="0"/>
        <w:rPr>
          <w:rFonts w:ascii="Calibri" w:hAnsi="Calibri" w:cs="Calibri"/>
          <w:lang w:val="pt-PT"/>
        </w:rPr>
      </w:pPr>
      <w:r w:rsidRPr="001304A0">
        <w:rPr>
          <w:rFonts w:ascii="Calibri" w:hAnsi="Calibri" w:cs="Calibri"/>
          <w:lang w:val="pt-PT"/>
        </w:rPr>
        <w:lastRenderedPageBreak/>
        <w:t>Índice</w:t>
      </w:r>
    </w:p>
    <w:p w14:paraId="3EAF4E09" w14:textId="61471CD2" w:rsidR="005D4C71" w:rsidRDefault="00151F93">
      <w:pPr>
        <w:pStyle w:val="TOC1"/>
        <w:rPr>
          <w:rFonts w:asciiTheme="minorHAnsi" w:eastAsiaTheme="minorEastAsia" w:hAnsiTheme="minorHAnsi" w:cstheme="minorBidi"/>
          <w:b w:val="0"/>
          <w:caps w:val="0"/>
          <w:sz w:val="24"/>
          <w:szCs w:val="24"/>
        </w:rPr>
      </w:pPr>
      <w:r w:rsidRPr="001304A0">
        <w:rPr>
          <w:rFonts w:ascii="Calibri" w:hAnsi="Calibri" w:cs="Calibri"/>
          <w:noProof w:val="0"/>
          <w:sz w:val="28"/>
          <w:lang w:val="pt-PT"/>
        </w:rPr>
        <w:fldChar w:fldCharType="begin"/>
      </w:r>
      <w:r w:rsidRPr="001304A0">
        <w:rPr>
          <w:rFonts w:ascii="Calibri" w:hAnsi="Calibri" w:cs="Calibri"/>
          <w:lang w:val="pt-PT"/>
        </w:rPr>
        <w:instrText xml:space="preserve"> TOC \o "1-3" \h \z </w:instrText>
      </w:r>
      <w:r w:rsidRPr="001304A0">
        <w:rPr>
          <w:rFonts w:ascii="Calibri" w:hAnsi="Calibri" w:cs="Calibri"/>
          <w:noProof w:val="0"/>
          <w:sz w:val="28"/>
          <w:lang w:val="pt-PT"/>
        </w:rPr>
        <w:fldChar w:fldCharType="separate"/>
      </w:r>
      <w:hyperlink w:anchor="_Toc81396172" w:history="1">
        <w:r w:rsidR="005D4C71" w:rsidRPr="00EE2239">
          <w:rPr>
            <w:rStyle w:val="Hyperlink"/>
            <w:rFonts w:ascii="Calibri" w:hAnsi="Calibri" w:cs="Calibri"/>
            <w:lang w:val="pt-PT"/>
          </w:rPr>
          <w:t>Sistema Integrado de Gestão de Alterações Climáticas</w:t>
        </w:r>
        <w:r w:rsidR="005D4C71">
          <w:rPr>
            <w:webHidden/>
          </w:rPr>
          <w:tab/>
        </w:r>
        <w:r w:rsidR="005D4C71">
          <w:rPr>
            <w:webHidden/>
          </w:rPr>
          <w:fldChar w:fldCharType="begin"/>
        </w:r>
        <w:r w:rsidR="005D4C71">
          <w:rPr>
            <w:webHidden/>
          </w:rPr>
          <w:instrText xml:space="preserve"> PAGEREF _Toc81396172 \h </w:instrText>
        </w:r>
        <w:r w:rsidR="005D4C71">
          <w:rPr>
            <w:webHidden/>
          </w:rPr>
        </w:r>
        <w:r w:rsidR="005D4C71">
          <w:rPr>
            <w:webHidden/>
          </w:rPr>
          <w:fldChar w:fldCharType="separate"/>
        </w:r>
        <w:r w:rsidR="000D2038">
          <w:rPr>
            <w:webHidden/>
          </w:rPr>
          <w:t>1</w:t>
        </w:r>
        <w:r w:rsidR="005D4C71">
          <w:rPr>
            <w:webHidden/>
          </w:rPr>
          <w:fldChar w:fldCharType="end"/>
        </w:r>
      </w:hyperlink>
    </w:p>
    <w:p w14:paraId="66519791" w14:textId="128047AB" w:rsidR="005D4C71" w:rsidRDefault="00D84A43">
      <w:pPr>
        <w:pStyle w:val="TOC1"/>
        <w:rPr>
          <w:rFonts w:asciiTheme="minorHAnsi" w:eastAsiaTheme="minorEastAsia" w:hAnsiTheme="minorHAnsi" w:cstheme="minorBidi"/>
          <w:b w:val="0"/>
          <w:caps w:val="0"/>
          <w:sz w:val="24"/>
          <w:szCs w:val="24"/>
        </w:rPr>
      </w:pPr>
      <w:hyperlink w:anchor="_Toc81396173" w:history="1">
        <w:r w:rsidR="005D4C71" w:rsidRPr="00EE2239">
          <w:rPr>
            <w:rStyle w:val="Hyperlink"/>
            <w:rFonts w:ascii="Calibri" w:hAnsi="Calibri" w:cs="Calibri"/>
            <w:lang w:val="pt-PT"/>
          </w:rPr>
          <w:t>1.</w:t>
        </w:r>
        <w:r w:rsidR="005D4C71">
          <w:rPr>
            <w:rFonts w:asciiTheme="minorHAnsi" w:eastAsiaTheme="minorEastAsia" w:hAnsiTheme="minorHAnsi" w:cstheme="minorBidi"/>
            <w:b w:val="0"/>
            <w:caps w:val="0"/>
            <w:sz w:val="24"/>
            <w:szCs w:val="24"/>
          </w:rPr>
          <w:tab/>
        </w:r>
        <w:r w:rsidR="005D4C71" w:rsidRPr="00EE2239">
          <w:rPr>
            <w:rStyle w:val="Hyperlink"/>
            <w:rFonts w:ascii="Calibri" w:hAnsi="Calibri" w:cs="Calibri"/>
            <w:lang w:val="pt-PT"/>
          </w:rPr>
          <w:t>Introdução</w:t>
        </w:r>
        <w:r w:rsidR="005D4C71">
          <w:rPr>
            <w:webHidden/>
          </w:rPr>
          <w:tab/>
        </w:r>
        <w:r w:rsidR="005D4C71">
          <w:rPr>
            <w:webHidden/>
          </w:rPr>
          <w:fldChar w:fldCharType="begin"/>
        </w:r>
        <w:r w:rsidR="005D4C71">
          <w:rPr>
            <w:webHidden/>
          </w:rPr>
          <w:instrText xml:space="preserve"> PAGEREF _Toc81396173 \h </w:instrText>
        </w:r>
        <w:r w:rsidR="005D4C71">
          <w:rPr>
            <w:webHidden/>
          </w:rPr>
        </w:r>
        <w:r w:rsidR="005D4C71">
          <w:rPr>
            <w:webHidden/>
          </w:rPr>
          <w:fldChar w:fldCharType="separate"/>
        </w:r>
        <w:r w:rsidR="000D2038">
          <w:rPr>
            <w:webHidden/>
          </w:rPr>
          <w:t>4</w:t>
        </w:r>
        <w:r w:rsidR="005D4C71">
          <w:rPr>
            <w:webHidden/>
          </w:rPr>
          <w:fldChar w:fldCharType="end"/>
        </w:r>
      </w:hyperlink>
    </w:p>
    <w:p w14:paraId="63308FE2" w14:textId="5D173EA8" w:rsidR="005D4C71" w:rsidRDefault="00D84A43">
      <w:pPr>
        <w:pStyle w:val="TOC2"/>
        <w:tabs>
          <w:tab w:val="left" w:pos="960"/>
          <w:tab w:val="right" w:leader="dot" w:pos="9060"/>
        </w:tabs>
        <w:rPr>
          <w:rFonts w:asciiTheme="minorHAnsi" w:eastAsiaTheme="minorEastAsia" w:hAnsiTheme="minorHAnsi" w:cstheme="minorBidi"/>
          <w:smallCaps w:val="0"/>
          <w:noProof/>
          <w:sz w:val="24"/>
          <w:szCs w:val="24"/>
        </w:rPr>
      </w:pPr>
      <w:hyperlink w:anchor="_Toc81396174" w:history="1">
        <w:r w:rsidR="005D4C71" w:rsidRPr="00EE2239">
          <w:rPr>
            <w:rStyle w:val="Hyperlink"/>
            <w:rFonts w:ascii="Calibri" w:hAnsi="Calibri" w:cs="Calibri"/>
            <w:noProof/>
            <w:lang w:val="pt-PT"/>
          </w:rPr>
          <w:t>1.1</w:t>
        </w:r>
        <w:r w:rsidR="005D4C71">
          <w:rPr>
            <w:rFonts w:asciiTheme="minorHAnsi" w:eastAsiaTheme="minorEastAsia" w:hAnsiTheme="minorHAnsi" w:cstheme="minorBidi"/>
            <w:smallCaps w:val="0"/>
            <w:noProof/>
            <w:sz w:val="24"/>
            <w:szCs w:val="24"/>
          </w:rPr>
          <w:tab/>
        </w:r>
        <w:r w:rsidR="005D4C71" w:rsidRPr="00EE2239">
          <w:rPr>
            <w:rStyle w:val="Hyperlink"/>
            <w:rFonts w:ascii="Calibri" w:hAnsi="Calibri" w:cs="Calibri"/>
            <w:noProof/>
            <w:lang w:val="pt-PT"/>
          </w:rPr>
          <w:t>Visão geral do documento</w:t>
        </w:r>
        <w:r w:rsidR="005D4C71">
          <w:rPr>
            <w:noProof/>
            <w:webHidden/>
          </w:rPr>
          <w:tab/>
        </w:r>
        <w:r w:rsidR="005D4C71">
          <w:rPr>
            <w:noProof/>
            <w:webHidden/>
          </w:rPr>
          <w:fldChar w:fldCharType="begin"/>
        </w:r>
        <w:r w:rsidR="005D4C71">
          <w:rPr>
            <w:noProof/>
            <w:webHidden/>
          </w:rPr>
          <w:instrText xml:space="preserve"> PAGEREF _Toc81396174 \h </w:instrText>
        </w:r>
        <w:r w:rsidR="005D4C71">
          <w:rPr>
            <w:noProof/>
            <w:webHidden/>
          </w:rPr>
        </w:r>
        <w:r w:rsidR="005D4C71">
          <w:rPr>
            <w:noProof/>
            <w:webHidden/>
          </w:rPr>
          <w:fldChar w:fldCharType="separate"/>
        </w:r>
        <w:r w:rsidR="000D2038">
          <w:rPr>
            <w:noProof/>
            <w:webHidden/>
          </w:rPr>
          <w:t>5</w:t>
        </w:r>
        <w:r w:rsidR="005D4C71">
          <w:rPr>
            <w:noProof/>
            <w:webHidden/>
          </w:rPr>
          <w:fldChar w:fldCharType="end"/>
        </w:r>
      </w:hyperlink>
    </w:p>
    <w:p w14:paraId="590CB4C1" w14:textId="21D656EF" w:rsidR="005D4C71" w:rsidRDefault="00D84A43">
      <w:pPr>
        <w:pStyle w:val="TOC1"/>
        <w:rPr>
          <w:rFonts w:asciiTheme="minorHAnsi" w:eastAsiaTheme="minorEastAsia" w:hAnsiTheme="minorHAnsi" w:cstheme="minorBidi"/>
          <w:b w:val="0"/>
          <w:caps w:val="0"/>
          <w:sz w:val="24"/>
          <w:szCs w:val="24"/>
        </w:rPr>
      </w:pPr>
      <w:hyperlink w:anchor="_Toc81396175" w:history="1">
        <w:r w:rsidR="005D4C71" w:rsidRPr="00EE2239">
          <w:rPr>
            <w:rStyle w:val="Hyperlink"/>
            <w:rFonts w:ascii="Calibri" w:hAnsi="Calibri" w:cs="Calibri"/>
            <w:lang w:val="pt-PT"/>
          </w:rPr>
          <w:t>2.</w:t>
        </w:r>
        <w:r w:rsidR="005D4C71">
          <w:rPr>
            <w:rFonts w:asciiTheme="minorHAnsi" w:eastAsiaTheme="minorEastAsia" w:hAnsiTheme="minorHAnsi" w:cstheme="minorBidi"/>
            <w:b w:val="0"/>
            <w:caps w:val="0"/>
            <w:sz w:val="24"/>
            <w:szCs w:val="24"/>
          </w:rPr>
          <w:tab/>
        </w:r>
        <w:r w:rsidR="005D4C71" w:rsidRPr="00EE2239">
          <w:rPr>
            <w:rStyle w:val="Hyperlink"/>
            <w:rFonts w:ascii="Calibri" w:hAnsi="Calibri" w:cs="Calibri"/>
            <w:lang w:val="pt-PT"/>
          </w:rPr>
          <w:t>Descrição geral do sistema</w:t>
        </w:r>
        <w:r w:rsidR="005D4C71">
          <w:rPr>
            <w:webHidden/>
          </w:rPr>
          <w:tab/>
        </w:r>
        <w:r w:rsidR="005D4C71">
          <w:rPr>
            <w:webHidden/>
          </w:rPr>
          <w:fldChar w:fldCharType="begin"/>
        </w:r>
        <w:r w:rsidR="005D4C71">
          <w:rPr>
            <w:webHidden/>
          </w:rPr>
          <w:instrText xml:space="preserve"> PAGEREF _Toc81396175 \h </w:instrText>
        </w:r>
        <w:r w:rsidR="005D4C71">
          <w:rPr>
            <w:webHidden/>
          </w:rPr>
        </w:r>
        <w:r w:rsidR="005D4C71">
          <w:rPr>
            <w:webHidden/>
          </w:rPr>
          <w:fldChar w:fldCharType="separate"/>
        </w:r>
        <w:r w:rsidR="000D2038">
          <w:rPr>
            <w:webHidden/>
          </w:rPr>
          <w:t>6</w:t>
        </w:r>
        <w:r w:rsidR="005D4C71">
          <w:rPr>
            <w:webHidden/>
          </w:rPr>
          <w:fldChar w:fldCharType="end"/>
        </w:r>
      </w:hyperlink>
    </w:p>
    <w:p w14:paraId="577F4048" w14:textId="27CFF8E1" w:rsidR="005D4C71" w:rsidRDefault="00D84A43">
      <w:pPr>
        <w:pStyle w:val="TOC1"/>
        <w:rPr>
          <w:rFonts w:asciiTheme="minorHAnsi" w:eastAsiaTheme="minorEastAsia" w:hAnsiTheme="minorHAnsi" w:cstheme="minorBidi"/>
          <w:b w:val="0"/>
          <w:caps w:val="0"/>
          <w:sz w:val="24"/>
          <w:szCs w:val="24"/>
        </w:rPr>
      </w:pPr>
      <w:hyperlink w:anchor="_Toc81396176" w:history="1">
        <w:r w:rsidR="005D4C71" w:rsidRPr="00EE2239">
          <w:rPr>
            <w:rStyle w:val="Hyperlink"/>
            <w:rFonts w:ascii="Calibri" w:hAnsi="Calibri" w:cs="Calibri"/>
            <w:lang w:val="pt-PT"/>
          </w:rPr>
          <w:t>3.</w:t>
        </w:r>
        <w:r w:rsidR="005D4C71">
          <w:rPr>
            <w:rFonts w:asciiTheme="minorHAnsi" w:eastAsiaTheme="minorEastAsia" w:hAnsiTheme="minorHAnsi" w:cstheme="minorBidi"/>
            <w:b w:val="0"/>
            <w:caps w:val="0"/>
            <w:sz w:val="24"/>
            <w:szCs w:val="24"/>
          </w:rPr>
          <w:tab/>
        </w:r>
        <w:r w:rsidR="005D4C71" w:rsidRPr="00EE2239">
          <w:rPr>
            <w:rStyle w:val="Hyperlink"/>
            <w:rFonts w:ascii="Calibri" w:hAnsi="Calibri" w:cs="Calibri"/>
            <w:lang w:val="pt-PT"/>
          </w:rPr>
          <w:t>Resultado do Levantamento de Necessidades de Tecnologias e Sistemas de Informação na DMC</w:t>
        </w:r>
        <w:r w:rsidR="005D4C71">
          <w:rPr>
            <w:webHidden/>
          </w:rPr>
          <w:tab/>
        </w:r>
        <w:r w:rsidR="005D4C71">
          <w:rPr>
            <w:webHidden/>
          </w:rPr>
          <w:fldChar w:fldCharType="begin"/>
        </w:r>
        <w:r w:rsidR="005D4C71">
          <w:rPr>
            <w:webHidden/>
          </w:rPr>
          <w:instrText xml:space="preserve"> PAGEREF _Toc81396176 \h </w:instrText>
        </w:r>
        <w:r w:rsidR="005D4C71">
          <w:rPr>
            <w:webHidden/>
          </w:rPr>
        </w:r>
        <w:r w:rsidR="005D4C71">
          <w:rPr>
            <w:webHidden/>
          </w:rPr>
          <w:fldChar w:fldCharType="separate"/>
        </w:r>
        <w:r w:rsidR="000D2038">
          <w:rPr>
            <w:webHidden/>
          </w:rPr>
          <w:t>7</w:t>
        </w:r>
        <w:r w:rsidR="005D4C71">
          <w:rPr>
            <w:webHidden/>
          </w:rPr>
          <w:fldChar w:fldCharType="end"/>
        </w:r>
      </w:hyperlink>
    </w:p>
    <w:p w14:paraId="47D1E0C6" w14:textId="37155A09" w:rsidR="005D4C71" w:rsidRDefault="00D84A43">
      <w:pPr>
        <w:pStyle w:val="TOC2"/>
        <w:tabs>
          <w:tab w:val="left" w:pos="960"/>
          <w:tab w:val="right" w:leader="dot" w:pos="9060"/>
        </w:tabs>
        <w:rPr>
          <w:rFonts w:asciiTheme="minorHAnsi" w:eastAsiaTheme="minorEastAsia" w:hAnsiTheme="minorHAnsi" w:cstheme="minorBidi"/>
          <w:smallCaps w:val="0"/>
          <w:noProof/>
          <w:sz w:val="24"/>
          <w:szCs w:val="24"/>
        </w:rPr>
      </w:pPr>
      <w:hyperlink w:anchor="_Toc81396177" w:history="1">
        <w:r w:rsidR="005D4C71" w:rsidRPr="00EE2239">
          <w:rPr>
            <w:rStyle w:val="Hyperlink"/>
            <w:rFonts w:ascii="Calibri" w:hAnsi="Calibri" w:cs="Calibri"/>
            <w:noProof/>
            <w:lang w:val="pt-PT"/>
          </w:rPr>
          <w:t>3.1</w:t>
        </w:r>
        <w:r w:rsidR="005D4C71">
          <w:rPr>
            <w:rFonts w:asciiTheme="minorHAnsi" w:eastAsiaTheme="minorEastAsia" w:hAnsiTheme="minorHAnsi" w:cstheme="minorBidi"/>
            <w:smallCaps w:val="0"/>
            <w:noProof/>
            <w:sz w:val="24"/>
            <w:szCs w:val="24"/>
          </w:rPr>
          <w:tab/>
        </w:r>
        <w:r w:rsidR="005D4C71" w:rsidRPr="00EE2239">
          <w:rPr>
            <w:rStyle w:val="Hyperlink"/>
            <w:rFonts w:ascii="Calibri" w:hAnsi="Calibri" w:cs="Calibri"/>
            <w:noProof/>
            <w:lang w:val="pt-PT"/>
          </w:rPr>
          <w:t>Software</w:t>
        </w:r>
        <w:r w:rsidR="005D4C71">
          <w:rPr>
            <w:noProof/>
            <w:webHidden/>
          </w:rPr>
          <w:tab/>
        </w:r>
        <w:r w:rsidR="005D4C71">
          <w:rPr>
            <w:noProof/>
            <w:webHidden/>
          </w:rPr>
          <w:fldChar w:fldCharType="begin"/>
        </w:r>
        <w:r w:rsidR="005D4C71">
          <w:rPr>
            <w:noProof/>
            <w:webHidden/>
          </w:rPr>
          <w:instrText xml:space="preserve"> PAGEREF _Toc81396177 \h </w:instrText>
        </w:r>
        <w:r w:rsidR="005D4C71">
          <w:rPr>
            <w:noProof/>
            <w:webHidden/>
          </w:rPr>
        </w:r>
        <w:r w:rsidR="005D4C71">
          <w:rPr>
            <w:noProof/>
            <w:webHidden/>
          </w:rPr>
          <w:fldChar w:fldCharType="separate"/>
        </w:r>
        <w:r w:rsidR="000D2038">
          <w:rPr>
            <w:noProof/>
            <w:webHidden/>
          </w:rPr>
          <w:t>7</w:t>
        </w:r>
        <w:r w:rsidR="005D4C71">
          <w:rPr>
            <w:noProof/>
            <w:webHidden/>
          </w:rPr>
          <w:fldChar w:fldCharType="end"/>
        </w:r>
      </w:hyperlink>
    </w:p>
    <w:p w14:paraId="59A8E4DE" w14:textId="3399B980" w:rsidR="005D4C71" w:rsidRDefault="00D84A43">
      <w:pPr>
        <w:pStyle w:val="TOC2"/>
        <w:tabs>
          <w:tab w:val="left" w:pos="960"/>
          <w:tab w:val="right" w:leader="dot" w:pos="9060"/>
        </w:tabs>
        <w:rPr>
          <w:rFonts w:asciiTheme="minorHAnsi" w:eastAsiaTheme="minorEastAsia" w:hAnsiTheme="minorHAnsi" w:cstheme="minorBidi"/>
          <w:smallCaps w:val="0"/>
          <w:noProof/>
          <w:sz w:val="24"/>
          <w:szCs w:val="24"/>
        </w:rPr>
      </w:pPr>
      <w:hyperlink w:anchor="_Toc81396178" w:history="1">
        <w:r w:rsidR="005D4C71" w:rsidRPr="00EE2239">
          <w:rPr>
            <w:rStyle w:val="Hyperlink"/>
            <w:rFonts w:ascii="Calibri" w:hAnsi="Calibri" w:cs="Calibri"/>
            <w:noProof/>
            <w:lang w:val="pt-PT"/>
          </w:rPr>
          <w:t>3.2</w:t>
        </w:r>
        <w:r w:rsidR="005D4C71">
          <w:rPr>
            <w:rFonts w:asciiTheme="minorHAnsi" w:eastAsiaTheme="minorEastAsia" w:hAnsiTheme="minorHAnsi" w:cstheme="minorBidi"/>
            <w:smallCaps w:val="0"/>
            <w:noProof/>
            <w:sz w:val="24"/>
            <w:szCs w:val="24"/>
          </w:rPr>
          <w:tab/>
        </w:r>
        <w:r w:rsidR="005D4C71" w:rsidRPr="00EE2239">
          <w:rPr>
            <w:rStyle w:val="Hyperlink"/>
            <w:rFonts w:ascii="Calibri" w:hAnsi="Calibri" w:cs="Calibri"/>
            <w:noProof/>
            <w:lang w:val="pt-PT"/>
          </w:rPr>
          <w:t>Hardware</w:t>
        </w:r>
        <w:r w:rsidR="005D4C71">
          <w:rPr>
            <w:noProof/>
            <w:webHidden/>
          </w:rPr>
          <w:tab/>
        </w:r>
        <w:r w:rsidR="005D4C71">
          <w:rPr>
            <w:noProof/>
            <w:webHidden/>
          </w:rPr>
          <w:fldChar w:fldCharType="begin"/>
        </w:r>
        <w:r w:rsidR="005D4C71">
          <w:rPr>
            <w:noProof/>
            <w:webHidden/>
          </w:rPr>
          <w:instrText xml:space="preserve"> PAGEREF _Toc81396178 \h </w:instrText>
        </w:r>
        <w:r w:rsidR="005D4C71">
          <w:rPr>
            <w:noProof/>
            <w:webHidden/>
          </w:rPr>
        </w:r>
        <w:r w:rsidR="005D4C71">
          <w:rPr>
            <w:noProof/>
            <w:webHidden/>
          </w:rPr>
          <w:fldChar w:fldCharType="separate"/>
        </w:r>
        <w:r w:rsidR="000D2038">
          <w:rPr>
            <w:noProof/>
            <w:webHidden/>
          </w:rPr>
          <w:t>8</w:t>
        </w:r>
        <w:r w:rsidR="005D4C71">
          <w:rPr>
            <w:noProof/>
            <w:webHidden/>
          </w:rPr>
          <w:fldChar w:fldCharType="end"/>
        </w:r>
      </w:hyperlink>
    </w:p>
    <w:p w14:paraId="3F6109CA" w14:textId="3E5F4DD9" w:rsidR="005D4C71" w:rsidRDefault="00D84A43">
      <w:pPr>
        <w:pStyle w:val="TOC2"/>
        <w:tabs>
          <w:tab w:val="left" w:pos="960"/>
          <w:tab w:val="right" w:leader="dot" w:pos="9060"/>
        </w:tabs>
        <w:rPr>
          <w:rFonts w:asciiTheme="minorHAnsi" w:eastAsiaTheme="minorEastAsia" w:hAnsiTheme="minorHAnsi" w:cstheme="minorBidi"/>
          <w:smallCaps w:val="0"/>
          <w:noProof/>
          <w:sz w:val="24"/>
          <w:szCs w:val="24"/>
        </w:rPr>
      </w:pPr>
      <w:hyperlink w:anchor="_Toc81396179" w:history="1">
        <w:r w:rsidR="005D4C71" w:rsidRPr="00EE2239">
          <w:rPr>
            <w:rStyle w:val="Hyperlink"/>
            <w:rFonts w:ascii="Calibri" w:hAnsi="Calibri" w:cs="Calibri"/>
            <w:noProof/>
            <w:lang w:val="pt-PT"/>
          </w:rPr>
          <w:t>3.3</w:t>
        </w:r>
        <w:r w:rsidR="005D4C71">
          <w:rPr>
            <w:rFonts w:asciiTheme="minorHAnsi" w:eastAsiaTheme="minorEastAsia" w:hAnsiTheme="minorHAnsi" w:cstheme="minorBidi"/>
            <w:smallCaps w:val="0"/>
            <w:noProof/>
            <w:sz w:val="24"/>
            <w:szCs w:val="24"/>
          </w:rPr>
          <w:tab/>
        </w:r>
        <w:r w:rsidR="005D4C71" w:rsidRPr="00EE2239">
          <w:rPr>
            <w:rStyle w:val="Hyperlink"/>
            <w:rFonts w:ascii="Calibri" w:hAnsi="Calibri" w:cs="Calibri"/>
            <w:noProof/>
            <w:lang w:val="pt-PT"/>
          </w:rPr>
          <w:t>Serviços</w:t>
        </w:r>
        <w:r w:rsidR="005D4C71">
          <w:rPr>
            <w:noProof/>
            <w:webHidden/>
          </w:rPr>
          <w:tab/>
        </w:r>
        <w:r w:rsidR="005D4C71">
          <w:rPr>
            <w:noProof/>
            <w:webHidden/>
          </w:rPr>
          <w:fldChar w:fldCharType="begin"/>
        </w:r>
        <w:r w:rsidR="005D4C71">
          <w:rPr>
            <w:noProof/>
            <w:webHidden/>
          </w:rPr>
          <w:instrText xml:space="preserve"> PAGEREF _Toc81396179 \h </w:instrText>
        </w:r>
        <w:r w:rsidR="005D4C71">
          <w:rPr>
            <w:noProof/>
            <w:webHidden/>
          </w:rPr>
        </w:r>
        <w:r w:rsidR="005D4C71">
          <w:rPr>
            <w:noProof/>
            <w:webHidden/>
          </w:rPr>
          <w:fldChar w:fldCharType="separate"/>
        </w:r>
        <w:r w:rsidR="000D2038">
          <w:rPr>
            <w:noProof/>
            <w:webHidden/>
          </w:rPr>
          <w:t>8</w:t>
        </w:r>
        <w:r w:rsidR="005D4C71">
          <w:rPr>
            <w:noProof/>
            <w:webHidden/>
          </w:rPr>
          <w:fldChar w:fldCharType="end"/>
        </w:r>
      </w:hyperlink>
    </w:p>
    <w:p w14:paraId="08C16EDE" w14:textId="7DE6374B" w:rsidR="005D4C71" w:rsidRDefault="00D84A43">
      <w:pPr>
        <w:pStyle w:val="TOC2"/>
        <w:tabs>
          <w:tab w:val="left" w:pos="960"/>
          <w:tab w:val="right" w:leader="dot" w:pos="9060"/>
        </w:tabs>
        <w:rPr>
          <w:rFonts w:asciiTheme="minorHAnsi" w:eastAsiaTheme="minorEastAsia" w:hAnsiTheme="minorHAnsi" w:cstheme="minorBidi"/>
          <w:smallCaps w:val="0"/>
          <w:noProof/>
          <w:sz w:val="24"/>
          <w:szCs w:val="24"/>
        </w:rPr>
      </w:pPr>
      <w:hyperlink w:anchor="_Toc81396180" w:history="1">
        <w:r w:rsidR="005D4C71" w:rsidRPr="00EE2239">
          <w:rPr>
            <w:rStyle w:val="Hyperlink"/>
            <w:rFonts w:ascii="Calibri" w:hAnsi="Calibri" w:cs="Calibri"/>
            <w:noProof/>
            <w:lang w:val="pt-PT"/>
          </w:rPr>
          <w:t>3.4</w:t>
        </w:r>
        <w:r w:rsidR="005D4C71">
          <w:rPr>
            <w:rFonts w:asciiTheme="minorHAnsi" w:eastAsiaTheme="minorEastAsia" w:hAnsiTheme="minorHAnsi" w:cstheme="minorBidi"/>
            <w:smallCaps w:val="0"/>
            <w:noProof/>
            <w:sz w:val="24"/>
            <w:szCs w:val="24"/>
          </w:rPr>
          <w:tab/>
        </w:r>
        <w:r w:rsidR="005D4C71" w:rsidRPr="00EE2239">
          <w:rPr>
            <w:rStyle w:val="Hyperlink"/>
            <w:rFonts w:ascii="Calibri" w:hAnsi="Calibri" w:cs="Calibri"/>
            <w:noProof/>
            <w:lang w:val="pt-PT"/>
          </w:rPr>
          <w:t>Redes</w:t>
        </w:r>
        <w:r w:rsidR="005D4C71">
          <w:rPr>
            <w:noProof/>
            <w:webHidden/>
          </w:rPr>
          <w:tab/>
        </w:r>
        <w:r w:rsidR="005D4C71">
          <w:rPr>
            <w:noProof/>
            <w:webHidden/>
          </w:rPr>
          <w:fldChar w:fldCharType="begin"/>
        </w:r>
        <w:r w:rsidR="005D4C71">
          <w:rPr>
            <w:noProof/>
            <w:webHidden/>
          </w:rPr>
          <w:instrText xml:space="preserve"> PAGEREF _Toc81396180 \h </w:instrText>
        </w:r>
        <w:r w:rsidR="005D4C71">
          <w:rPr>
            <w:noProof/>
            <w:webHidden/>
          </w:rPr>
        </w:r>
        <w:r w:rsidR="005D4C71">
          <w:rPr>
            <w:noProof/>
            <w:webHidden/>
          </w:rPr>
          <w:fldChar w:fldCharType="separate"/>
        </w:r>
        <w:r w:rsidR="000D2038">
          <w:rPr>
            <w:noProof/>
            <w:webHidden/>
          </w:rPr>
          <w:t>9</w:t>
        </w:r>
        <w:r w:rsidR="005D4C71">
          <w:rPr>
            <w:noProof/>
            <w:webHidden/>
          </w:rPr>
          <w:fldChar w:fldCharType="end"/>
        </w:r>
      </w:hyperlink>
    </w:p>
    <w:p w14:paraId="7FC6DE03" w14:textId="62094B8B" w:rsidR="005D4C71" w:rsidRDefault="00D84A43">
      <w:pPr>
        <w:pStyle w:val="TOC2"/>
        <w:tabs>
          <w:tab w:val="left" w:pos="960"/>
          <w:tab w:val="right" w:leader="dot" w:pos="9060"/>
        </w:tabs>
        <w:rPr>
          <w:rFonts w:asciiTheme="minorHAnsi" w:eastAsiaTheme="minorEastAsia" w:hAnsiTheme="minorHAnsi" w:cstheme="minorBidi"/>
          <w:smallCaps w:val="0"/>
          <w:noProof/>
          <w:sz w:val="24"/>
          <w:szCs w:val="24"/>
        </w:rPr>
      </w:pPr>
      <w:hyperlink w:anchor="_Toc81396181" w:history="1">
        <w:r w:rsidR="005D4C71" w:rsidRPr="00EE2239">
          <w:rPr>
            <w:rStyle w:val="Hyperlink"/>
            <w:rFonts w:ascii="Calibri" w:hAnsi="Calibri" w:cs="Calibri"/>
            <w:noProof/>
            <w:lang w:val="pt-PT"/>
          </w:rPr>
          <w:t>3.5</w:t>
        </w:r>
        <w:r w:rsidR="005D4C71">
          <w:rPr>
            <w:rFonts w:asciiTheme="minorHAnsi" w:eastAsiaTheme="minorEastAsia" w:hAnsiTheme="minorHAnsi" w:cstheme="minorBidi"/>
            <w:smallCaps w:val="0"/>
            <w:noProof/>
            <w:sz w:val="24"/>
            <w:szCs w:val="24"/>
          </w:rPr>
          <w:tab/>
        </w:r>
        <w:r w:rsidR="005D4C71" w:rsidRPr="00EE2239">
          <w:rPr>
            <w:rStyle w:val="Hyperlink"/>
            <w:rFonts w:ascii="Calibri" w:hAnsi="Calibri" w:cs="Calibri"/>
            <w:noProof/>
            <w:lang w:val="pt-PT"/>
          </w:rPr>
          <w:t>Governança de Sistemas e Tecnologias de Informação</w:t>
        </w:r>
        <w:r w:rsidR="005D4C71">
          <w:rPr>
            <w:noProof/>
            <w:webHidden/>
          </w:rPr>
          <w:tab/>
        </w:r>
        <w:r w:rsidR="005D4C71">
          <w:rPr>
            <w:noProof/>
            <w:webHidden/>
          </w:rPr>
          <w:fldChar w:fldCharType="begin"/>
        </w:r>
        <w:r w:rsidR="005D4C71">
          <w:rPr>
            <w:noProof/>
            <w:webHidden/>
          </w:rPr>
          <w:instrText xml:space="preserve"> PAGEREF _Toc81396181 \h </w:instrText>
        </w:r>
        <w:r w:rsidR="005D4C71">
          <w:rPr>
            <w:noProof/>
            <w:webHidden/>
          </w:rPr>
        </w:r>
        <w:r w:rsidR="005D4C71">
          <w:rPr>
            <w:noProof/>
            <w:webHidden/>
          </w:rPr>
          <w:fldChar w:fldCharType="separate"/>
        </w:r>
        <w:r w:rsidR="000D2038">
          <w:rPr>
            <w:noProof/>
            <w:webHidden/>
          </w:rPr>
          <w:t>10</w:t>
        </w:r>
        <w:r w:rsidR="005D4C71">
          <w:rPr>
            <w:noProof/>
            <w:webHidden/>
          </w:rPr>
          <w:fldChar w:fldCharType="end"/>
        </w:r>
      </w:hyperlink>
    </w:p>
    <w:p w14:paraId="0B400F1B" w14:textId="45277C20" w:rsidR="005D4C71" w:rsidRDefault="00D84A43">
      <w:pPr>
        <w:pStyle w:val="TOC2"/>
        <w:tabs>
          <w:tab w:val="left" w:pos="960"/>
          <w:tab w:val="right" w:leader="dot" w:pos="9060"/>
        </w:tabs>
        <w:rPr>
          <w:rFonts w:asciiTheme="minorHAnsi" w:eastAsiaTheme="minorEastAsia" w:hAnsiTheme="minorHAnsi" w:cstheme="minorBidi"/>
          <w:smallCaps w:val="0"/>
          <w:noProof/>
          <w:sz w:val="24"/>
          <w:szCs w:val="24"/>
        </w:rPr>
      </w:pPr>
      <w:hyperlink w:anchor="_Toc81396182" w:history="1">
        <w:r w:rsidR="005D4C71" w:rsidRPr="00EE2239">
          <w:rPr>
            <w:rStyle w:val="Hyperlink"/>
            <w:rFonts w:ascii="Calibri" w:hAnsi="Calibri" w:cs="Calibri"/>
            <w:noProof/>
            <w:lang w:val="pt-PT"/>
          </w:rPr>
          <w:t>3.6</w:t>
        </w:r>
        <w:r w:rsidR="005D4C71">
          <w:rPr>
            <w:rFonts w:asciiTheme="minorHAnsi" w:eastAsiaTheme="minorEastAsia" w:hAnsiTheme="minorHAnsi" w:cstheme="minorBidi"/>
            <w:smallCaps w:val="0"/>
            <w:noProof/>
            <w:sz w:val="24"/>
            <w:szCs w:val="24"/>
          </w:rPr>
          <w:tab/>
        </w:r>
        <w:r w:rsidR="005D4C71" w:rsidRPr="00EE2239">
          <w:rPr>
            <w:rStyle w:val="Hyperlink"/>
            <w:rFonts w:ascii="Calibri" w:hAnsi="Calibri" w:cs="Calibri"/>
            <w:noProof/>
            <w:lang w:val="pt-PT"/>
          </w:rPr>
          <w:t>Recomendações</w:t>
        </w:r>
        <w:r w:rsidR="005D4C71">
          <w:rPr>
            <w:noProof/>
            <w:webHidden/>
          </w:rPr>
          <w:tab/>
        </w:r>
        <w:r w:rsidR="005D4C71">
          <w:rPr>
            <w:noProof/>
            <w:webHidden/>
          </w:rPr>
          <w:fldChar w:fldCharType="begin"/>
        </w:r>
        <w:r w:rsidR="005D4C71">
          <w:rPr>
            <w:noProof/>
            <w:webHidden/>
          </w:rPr>
          <w:instrText xml:space="preserve"> PAGEREF _Toc81396182 \h </w:instrText>
        </w:r>
        <w:r w:rsidR="005D4C71">
          <w:rPr>
            <w:noProof/>
            <w:webHidden/>
          </w:rPr>
        </w:r>
        <w:r w:rsidR="005D4C71">
          <w:rPr>
            <w:noProof/>
            <w:webHidden/>
          </w:rPr>
          <w:fldChar w:fldCharType="separate"/>
        </w:r>
        <w:r w:rsidR="000D2038">
          <w:rPr>
            <w:noProof/>
            <w:webHidden/>
          </w:rPr>
          <w:t>10</w:t>
        </w:r>
        <w:r w:rsidR="005D4C71">
          <w:rPr>
            <w:noProof/>
            <w:webHidden/>
          </w:rPr>
          <w:fldChar w:fldCharType="end"/>
        </w:r>
      </w:hyperlink>
    </w:p>
    <w:p w14:paraId="33903595" w14:textId="0372AC59" w:rsidR="005D4C71" w:rsidRDefault="00D84A43">
      <w:pPr>
        <w:pStyle w:val="TOC1"/>
        <w:rPr>
          <w:rFonts w:asciiTheme="minorHAnsi" w:eastAsiaTheme="minorEastAsia" w:hAnsiTheme="minorHAnsi" w:cstheme="minorBidi"/>
          <w:b w:val="0"/>
          <w:caps w:val="0"/>
          <w:sz w:val="24"/>
          <w:szCs w:val="24"/>
        </w:rPr>
      </w:pPr>
      <w:hyperlink w:anchor="_Toc81396183" w:history="1">
        <w:r w:rsidR="005D4C71" w:rsidRPr="00EE2239">
          <w:rPr>
            <w:rStyle w:val="Hyperlink"/>
            <w:rFonts w:ascii="Calibri" w:hAnsi="Calibri" w:cs="Calibri"/>
            <w:lang w:val="pt-PT"/>
          </w:rPr>
          <w:t>4.</w:t>
        </w:r>
        <w:r w:rsidR="005D4C71">
          <w:rPr>
            <w:rFonts w:asciiTheme="minorHAnsi" w:eastAsiaTheme="minorEastAsia" w:hAnsiTheme="minorHAnsi" w:cstheme="minorBidi"/>
            <w:b w:val="0"/>
            <w:caps w:val="0"/>
            <w:sz w:val="24"/>
            <w:szCs w:val="24"/>
          </w:rPr>
          <w:tab/>
        </w:r>
        <w:r w:rsidR="005D4C71" w:rsidRPr="00EE2239">
          <w:rPr>
            <w:rStyle w:val="Hyperlink"/>
            <w:rFonts w:ascii="Calibri" w:hAnsi="Calibri" w:cs="Calibri"/>
            <w:lang w:val="pt-PT"/>
          </w:rPr>
          <w:t>Metodologia</w:t>
        </w:r>
        <w:r w:rsidR="005D4C71">
          <w:rPr>
            <w:webHidden/>
          </w:rPr>
          <w:tab/>
        </w:r>
        <w:r w:rsidR="005D4C71">
          <w:rPr>
            <w:webHidden/>
          </w:rPr>
          <w:fldChar w:fldCharType="begin"/>
        </w:r>
        <w:r w:rsidR="005D4C71">
          <w:rPr>
            <w:webHidden/>
          </w:rPr>
          <w:instrText xml:space="preserve"> PAGEREF _Toc81396183 \h </w:instrText>
        </w:r>
        <w:r w:rsidR="005D4C71">
          <w:rPr>
            <w:webHidden/>
          </w:rPr>
        </w:r>
        <w:r w:rsidR="005D4C71">
          <w:rPr>
            <w:webHidden/>
          </w:rPr>
          <w:fldChar w:fldCharType="separate"/>
        </w:r>
        <w:r w:rsidR="000D2038">
          <w:rPr>
            <w:webHidden/>
          </w:rPr>
          <w:t>13</w:t>
        </w:r>
        <w:r w:rsidR="005D4C71">
          <w:rPr>
            <w:webHidden/>
          </w:rPr>
          <w:fldChar w:fldCharType="end"/>
        </w:r>
      </w:hyperlink>
    </w:p>
    <w:p w14:paraId="3E646680" w14:textId="1DD96E38" w:rsidR="005D4C71" w:rsidRDefault="00D84A43">
      <w:pPr>
        <w:pStyle w:val="TOC1"/>
        <w:rPr>
          <w:rFonts w:asciiTheme="minorHAnsi" w:eastAsiaTheme="minorEastAsia" w:hAnsiTheme="minorHAnsi" w:cstheme="minorBidi"/>
          <w:b w:val="0"/>
          <w:caps w:val="0"/>
          <w:sz w:val="24"/>
          <w:szCs w:val="24"/>
        </w:rPr>
      </w:pPr>
      <w:hyperlink w:anchor="_Toc81396184" w:history="1">
        <w:r w:rsidR="005D4C71" w:rsidRPr="00EE2239">
          <w:rPr>
            <w:rStyle w:val="Hyperlink"/>
            <w:rFonts w:ascii="Calibri" w:hAnsi="Calibri" w:cs="Calibri"/>
            <w:lang w:val="pt-PT"/>
          </w:rPr>
          <w:t>5.</w:t>
        </w:r>
        <w:r w:rsidR="005D4C71">
          <w:rPr>
            <w:rFonts w:asciiTheme="minorHAnsi" w:eastAsiaTheme="minorEastAsia" w:hAnsiTheme="minorHAnsi" w:cstheme="minorBidi"/>
            <w:b w:val="0"/>
            <w:caps w:val="0"/>
            <w:sz w:val="24"/>
            <w:szCs w:val="24"/>
          </w:rPr>
          <w:tab/>
        </w:r>
        <w:r w:rsidR="005D4C71" w:rsidRPr="00EE2239">
          <w:rPr>
            <w:rStyle w:val="Hyperlink"/>
            <w:rFonts w:ascii="Calibri" w:hAnsi="Calibri" w:cs="Calibri"/>
            <w:lang w:val="pt-PT"/>
          </w:rPr>
          <w:t xml:space="preserve">Requisitos Funcionais do </w:t>
        </w:r>
        <w:r w:rsidR="00D856ED">
          <w:rPr>
            <w:rStyle w:val="Hyperlink"/>
            <w:rFonts w:ascii="Calibri" w:hAnsi="Calibri" w:cs="Calibri"/>
            <w:lang w:val="pt-PT"/>
          </w:rPr>
          <w:t>SIGIMC</w:t>
        </w:r>
        <w:r w:rsidR="005D4C71">
          <w:rPr>
            <w:webHidden/>
          </w:rPr>
          <w:tab/>
        </w:r>
        <w:r w:rsidR="005D4C71">
          <w:rPr>
            <w:webHidden/>
          </w:rPr>
          <w:fldChar w:fldCharType="begin"/>
        </w:r>
        <w:r w:rsidR="005D4C71">
          <w:rPr>
            <w:webHidden/>
          </w:rPr>
          <w:instrText xml:space="preserve"> PAGEREF _Toc81396184 \h </w:instrText>
        </w:r>
        <w:r w:rsidR="005D4C71">
          <w:rPr>
            <w:webHidden/>
          </w:rPr>
        </w:r>
        <w:r w:rsidR="005D4C71">
          <w:rPr>
            <w:webHidden/>
          </w:rPr>
          <w:fldChar w:fldCharType="separate"/>
        </w:r>
        <w:r w:rsidR="000D2038">
          <w:rPr>
            <w:webHidden/>
          </w:rPr>
          <w:t>14</w:t>
        </w:r>
        <w:r w:rsidR="005D4C71">
          <w:rPr>
            <w:webHidden/>
          </w:rPr>
          <w:fldChar w:fldCharType="end"/>
        </w:r>
      </w:hyperlink>
    </w:p>
    <w:p w14:paraId="2CBD2062" w14:textId="5E333EDB" w:rsidR="005D4C71" w:rsidRDefault="00D84A43">
      <w:pPr>
        <w:pStyle w:val="TOC2"/>
        <w:tabs>
          <w:tab w:val="left" w:pos="960"/>
          <w:tab w:val="right" w:leader="dot" w:pos="9060"/>
        </w:tabs>
        <w:rPr>
          <w:rFonts w:asciiTheme="minorHAnsi" w:eastAsiaTheme="minorEastAsia" w:hAnsiTheme="minorHAnsi" w:cstheme="minorBidi"/>
          <w:smallCaps w:val="0"/>
          <w:noProof/>
          <w:sz w:val="24"/>
          <w:szCs w:val="24"/>
        </w:rPr>
      </w:pPr>
      <w:hyperlink w:anchor="_Toc81396185" w:history="1">
        <w:r w:rsidR="005D4C71" w:rsidRPr="00EE2239">
          <w:rPr>
            <w:rStyle w:val="Hyperlink"/>
            <w:rFonts w:ascii="Calibri" w:hAnsi="Calibri" w:cs="Calibri"/>
            <w:noProof/>
            <w:lang w:val="pt-PT"/>
          </w:rPr>
          <w:t>5.1</w:t>
        </w:r>
        <w:r w:rsidR="005D4C71">
          <w:rPr>
            <w:rFonts w:asciiTheme="minorHAnsi" w:eastAsiaTheme="minorEastAsia" w:hAnsiTheme="minorHAnsi" w:cstheme="minorBidi"/>
            <w:smallCaps w:val="0"/>
            <w:noProof/>
            <w:sz w:val="24"/>
            <w:szCs w:val="24"/>
          </w:rPr>
          <w:tab/>
        </w:r>
        <w:r w:rsidR="005D4C71" w:rsidRPr="00EE2239">
          <w:rPr>
            <w:rStyle w:val="Hyperlink"/>
            <w:rFonts w:ascii="Calibri" w:hAnsi="Calibri" w:cs="Calibri"/>
            <w:noProof/>
            <w:lang w:val="pt-PT"/>
          </w:rPr>
          <w:t>Módulo Gestão de Inventário de GEE</w:t>
        </w:r>
        <w:r w:rsidR="005D4C71">
          <w:rPr>
            <w:noProof/>
            <w:webHidden/>
          </w:rPr>
          <w:tab/>
        </w:r>
        <w:r w:rsidR="005D4C71">
          <w:rPr>
            <w:noProof/>
            <w:webHidden/>
          </w:rPr>
          <w:fldChar w:fldCharType="begin"/>
        </w:r>
        <w:r w:rsidR="005D4C71">
          <w:rPr>
            <w:noProof/>
            <w:webHidden/>
          </w:rPr>
          <w:instrText xml:space="preserve"> PAGEREF _Toc81396185 \h </w:instrText>
        </w:r>
        <w:r w:rsidR="005D4C71">
          <w:rPr>
            <w:noProof/>
            <w:webHidden/>
          </w:rPr>
        </w:r>
        <w:r w:rsidR="005D4C71">
          <w:rPr>
            <w:noProof/>
            <w:webHidden/>
          </w:rPr>
          <w:fldChar w:fldCharType="separate"/>
        </w:r>
        <w:r w:rsidR="000D2038">
          <w:rPr>
            <w:noProof/>
            <w:webHidden/>
          </w:rPr>
          <w:t>14</w:t>
        </w:r>
        <w:r w:rsidR="005D4C71">
          <w:rPr>
            <w:noProof/>
            <w:webHidden/>
          </w:rPr>
          <w:fldChar w:fldCharType="end"/>
        </w:r>
      </w:hyperlink>
    </w:p>
    <w:p w14:paraId="6E9007F2" w14:textId="4ED4CAB3" w:rsidR="005D4C71" w:rsidRDefault="00D84A43">
      <w:pPr>
        <w:pStyle w:val="TOC2"/>
        <w:tabs>
          <w:tab w:val="left" w:pos="960"/>
          <w:tab w:val="right" w:leader="dot" w:pos="9060"/>
        </w:tabs>
        <w:rPr>
          <w:rFonts w:asciiTheme="minorHAnsi" w:eastAsiaTheme="minorEastAsia" w:hAnsiTheme="minorHAnsi" w:cstheme="minorBidi"/>
          <w:smallCaps w:val="0"/>
          <w:noProof/>
          <w:sz w:val="24"/>
          <w:szCs w:val="24"/>
        </w:rPr>
      </w:pPr>
      <w:hyperlink w:anchor="_Toc81396186" w:history="1">
        <w:r w:rsidR="005D4C71" w:rsidRPr="00EE2239">
          <w:rPr>
            <w:rStyle w:val="Hyperlink"/>
            <w:rFonts w:ascii="Calibri" w:hAnsi="Calibri" w:cs="Calibri"/>
            <w:noProof/>
            <w:lang w:val="pt-PT"/>
          </w:rPr>
          <w:t>5.2</w:t>
        </w:r>
        <w:r w:rsidR="005D4C71">
          <w:rPr>
            <w:rFonts w:asciiTheme="minorHAnsi" w:eastAsiaTheme="minorEastAsia" w:hAnsiTheme="minorHAnsi" w:cstheme="minorBidi"/>
            <w:smallCaps w:val="0"/>
            <w:noProof/>
            <w:sz w:val="24"/>
            <w:szCs w:val="24"/>
          </w:rPr>
          <w:tab/>
        </w:r>
        <w:r w:rsidR="005D4C71" w:rsidRPr="00EE2239">
          <w:rPr>
            <w:rStyle w:val="Hyperlink"/>
            <w:rFonts w:ascii="Calibri" w:hAnsi="Calibri" w:cs="Calibri"/>
            <w:noProof/>
            <w:lang w:val="pt-PT"/>
          </w:rPr>
          <w:t>Módulo de Gestão dos Planos de Adaptação</w:t>
        </w:r>
        <w:r w:rsidR="005D4C71">
          <w:rPr>
            <w:noProof/>
            <w:webHidden/>
          </w:rPr>
          <w:tab/>
        </w:r>
        <w:r w:rsidR="005D4C71">
          <w:rPr>
            <w:noProof/>
            <w:webHidden/>
          </w:rPr>
          <w:fldChar w:fldCharType="begin"/>
        </w:r>
        <w:r w:rsidR="005D4C71">
          <w:rPr>
            <w:noProof/>
            <w:webHidden/>
          </w:rPr>
          <w:instrText xml:space="preserve"> PAGEREF _Toc81396186 \h </w:instrText>
        </w:r>
        <w:r w:rsidR="005D4C71">
          <w:rPr>
            <w:noProof/>
            <w:webHidden/>
          </w:rPr>
        </w:r>
        <w:r w:rsidR="005D4C71">
          <w:rPr>
            <w:noProof/>
            <w:webHidden/>
          </w:rPr>
          <w:fldChar w:fldCharType="separate"/>
        </w:r>
        <w:r w:rsidR="000D2038">
          <w:rPr>
            <w:noProof/>
            <w:webHidden/>
          </w:rPr>
          <w:t>16</w:t>
        </w:r>
        <w:r w:rsidR="005D4C71">
          <w:rPr>
            <w:noProof/>
            <w:webHidden/>
          </w:rPr>
          <w:fldChar w:fldCharType="end"/>
        </w:r>
      </w:hyperlink>
    </w:p>
    <w:p w14:paraId="268DBF88" w14:textId="12FA8DCD" w:rsidR="005D4C71" w:rsidRDefault="00D84A43">
      <w:pPr>
        <w:pStyle w:val="TOC2"/>
        <w:tabs>
          <w:tab w:val="left" w:pos="960"/>
          <w:tab w:val="right" w:leader="dot" w:pos="9060"/>
        </w:tabs>
        <w:rPr>
          <w:rFonts w:asciiTheme="minorHAnsi" w:eastAsiaTheme="minorEastAsia" w:hAnsiTheme="minorHAnsi" w:cstheme="minorBidi"/>
          <w:smallCaps w:val="0"/>
          <w:noProof/>
          <w:sz w:val="24"/>
          <w:szCs w:val="24"/>
        </w:rPr>
      </w:pPr>
      <w:hyperlink w:anchor="_Toc81396187" w:history="1">
        <w:r w:rsidR="005D4C71" w:rsidRPr="00EE2239">
          <w:rPr>
            <w:rStyle w:val="Hyperlink"/>
            <w:rFonts w:ascii="Calibri" w:hAnsi="Calibri" w:cs="Calibri"/>
            <w:noProof/>
            <w:lang w:val="pt-PT"/>
          </w:rPr>
          <w:t>5.3</w:t>
        </w:r>
        <w:r w:rsidR="005D4C71">
          <w:rPr>
            <w:rFonts w:asciiTheme="minorHAnsi" w:eastAsiaTheme="minorEastAsia" w:hAnsiTheme="minorHAnsi" w:cstheme="minorBidi"/>
            <w:smallCaps w:val="0"/>
            <w:noProof/>
            <w:sz w:val="24"/>
            <w:szCs w:val="24"/>
          </w:rPr>
          <w:tab/>
        </w:r>
        <w:r w:rsidR="005D4C71" w:rsidRPr="00EE2239">
          <w:rPr>
            <w:rStyle w:val="Hyperlink"/>
            <w:rFonts w:ascii="Calibri" w:hAnsi="Calibri" w:cs="Calibri"/>
            <w:noProof/>
            <w:lang w:val="pt-PT"/>
          </w:rPr>
          <w:t>Módulo de Monitoria de G-OZONE</w:t>
        </w:r>
        <w:r w:rsidR="005D4C71">
          <w:rPr>
            <w:noProof/>
            <w:webHidden/>
          </w:rPr>
          <w:tab/>
        </w:r>
        <w:r w:rsidR="005D4C71">
          <w:rPr>
            <w:noProof/>
            <w:webHidden/>
          </w:rPr>
          <w:fldChar w:fldCharType="begin"/>
        </w:r>
        <w:r w:rsidR="005D4C71">
          <w:rPr>
            <w:noProof/>
            <w:webHidden/>
          </w:rPr>
          <w:instrText xml:space="preserve"> PAGEREF _Toc81396187 \h </w:instrText>
        </w:r>
        <w:r w:rsidR="005D4C71">
          <w:rPr>
            <w:noProof/>
            <w:webHidden/>
          </w:rPr>
        </w:r>
        <w:r w:rsidR="005D4C71">
          <w:rPr>
            <w:noProof/>
            <w:webHidden/>
          </w:rPr>
          <w:fldChar w:fldCharType="separate"/>
        </w:r>
        <w:r w:rsidR="000D2038">
          <w:rPr>
            <w:noProof/>
            <w:webHidden/>
          </w:rPr>
          <w:t>16</w:t>
        </w:r>
        <w:r w:rsidR="005D4C71">
          <w:rPr>
            <w:noProof/>
            <w:webHidden/>
          </w:rPr>
          <w:fldChar w:fldCharType="end"/>
        </w:r>
      </w:hyperlink>
    </w:p>
    <w:p w14:paraId="26F99E8C" w14:textId="0353E5CB" w:rsidR="005D4C71" w:rsidRDefault="00D84A43">
      <w:pPr>
        <w:pStyle w:val="TOC1"/>
        <w:rPr>
          <w:rFonts w:asciiTheme="minorHAnsi" w:eastAsiaTheme="minorEastAsia" w:hAnsiTheme="minorHAnsi" w:cstheme="minorBidi"/>
          <w:b w:val="0"/>
          <w:caps w:val="0"/>
          <w:sz w:val="24"/>
          <w:szCs w:val="24"/>
        </w:rPr>
      </w:pPr>
      <w:hyperlink w:anchor="_Toc81396188" w:history="1">
        <w:r w:rsidR="005D4C71" w:rsidRPr="00EE2239">
          <w:rPr>
            <w:rStyle w:val="Hyperlink"/>
            <w:rFonts w:ascii="Calibri" w:hAnsi="Calibri" w:cs="Calibri"/>
            <w:lang w:val="pt-PT"/>
          </w:rPr>
          <w:t>6.</w:t>
        </w:r>
        <w:r w:rsidR="005D4C71">
          <w:rPr>
            <w:rFonts w:asciiTheme="minorHAnsi" w:eastAsiaTheme="minorEastAsia" w:hAnsiTheme="minorHAnsi" w:cstheme="minorBidi"/>
            <w:b w:val="0"/>
            <w:caps w:val="0"/>
            <w:sz w:val="24"/>
            <w:szCs w:val="24"/>
          </w:rPr>
          <w:tab/>
        </w:r>
        <w:r w:rsidR="005D4C71" w:rsidRPr="00EE2239">
          <w:rPr>
            <w:rStyle w:val="Hyperlink"/>
            <w:rFonts w:ascii="Calibri" w:hAnsi="Calibri" w:cs="Calibri"/>
            <w:lang w:val="pt-PT"/>
          </w:rPr>
          <w:t>Requisitos de Alto Nível</w:t>
        </w:r>
        <w:r w:rsidR="005D4C71">
          <w:rPr>
            <w:webHidden/>
          </w:rPr>
          <w:tab/>
        </w:r>
        <w:r w:rsidR="005D4C71">
          <w:rPr>
            <w:webHidden/>
          </w:rPr>
          <w:fldChar w:fldCharType="begin"/>
        </w:r>
        <w:r w:rsidR="005D4C71">
          <w:rPr>
            <w:webHidden/>
          </w:rPr>
          <w:instrText xml:space="preserve"> PAGEREF _Toc81396188 \h </w:instrText>
        </w:r>
        <w:r w:rsidR="005D4C71">
          <w:rPr>
            <w:webHidden/>
          </w:rPr>
        </w:r>
        <w:r w:rsidR="005D4C71">
          <w:rPr>
            <w:webHidden/>
          </w:rPr>
          <w:fldChar w:fldCharType="separate"/>
        </w:r>
        <w:r w:rsidR="000D2038">
          <w:rPr>
            <w:webHidden/>
          </w:rPr>
          <w:t>17</w:t>
        </w:r>
        <w:r w:rsidR="005D4C71">
          <w:rPr>
            <w:webHidden/>
          </w:rPr>
          <w:fldChar w:fldCharType="end"/>
        </w:r>
      </w:hyperlink>
    </w:p>
    <w:p w14:paraId="5144280A" w14:textId="481B6E73" w:rsidR="005D4C71" w:rsidRDefault="00D84A43">
      <w:pPr>
        <w:pStyle w:val="TOC1"/>
        <w:rPr>
          <w:rFonts w:asciiTheme="minorHAnsi" w:eastAsiaTheme="minorEastAsia" w:hAnsiTheme="minorHAnsi" w:cstheme="minorBidi"/>
          <w:b w:val="0"/>
          <w:caps w:val="0"/>
          <w:sz w:val="24"/>
          <w:szCs w:val="24"/>
        </w:rPr>
      </w:pPr>
      <w:hyperlink w:anchor="_Toc81396189" w:history="1">
        <w:r w:rsidR="005D4C71" w:rsidRPr="00EE2239">
          <w:rPr>
            <w:rStyle w:val="Hyperlink"/>
            <w:rFonts w:ascii="Calibri" w:hAnsi="Calibri" w:cs="Calibri"/>
            <w:lang w:val="pt-PT"/>
          </w:rPr>
          <w:t>7.</w:t>
        </w:r>
        <w:r w:rsidR="005D4C71">
          <w:rPr>
            <w:rFonts w:asciiTheme="minorHAnsi" w:eastAsiaTheme="minorEastAsia" w:hAnsiTheme="minorHAnsi" w:cstheme="minorBidi"/>
            <w:b w:val="0"/>
            <w:caps w:val="0"/>
            <w:sz w:val="24"/>
            <w:szCs w:val="24"/>
          </w:rPr>
          <w:tab/>
        </w:r>
        <w:r w:rsidR="005D4C71" w:rsidRPr="00EE2239">
          <w:rPr>
            <w:rStyle w:val="Hyperlink"/>
            <w:rFonts w:ascii="Calibri" w:hAnsi="Calibri" w:cs="Calibri"/>
            <w:lang w:val="pt-PT"/>
          </w:rPr>
          <w:t>Plano de Formação</w:t>
        </w:r>
        <w:r w:rsidR="005D4C71">
          <w:rPr>
            <w:webHidden/>
          </w:rPr>
          <w:tab/>
        </w:r>
        <w:r w:rsidR="005D4C71">
          <w:rPr>
            <w:webHidden/>
          </w:rPr>
          <w:fldChar w:fldCharType="begin"/>
        </w:r>
        <w:r w:rsidR="005D4C71">
          <w:rPr>
            <w:webHidden/>
          </w:rPr>
          <w:instrText xml:space="preserve"> PAGEREF _Toc81396189 \h </w:instrText>
        </w:r>
        <w:r w:rsidR="005D4C71">
          <w:rPr>
            <w:webHidden/>
          </w:rPr>
        </w:r>
        <w:r w:rsidR="005D4C71">
          <w:rPr>
            <w:webHidden/>
          </w:rPr>
          <w:fldChar w:fldCharType="separate"/>
        </w:r>
        <w:r w:rsidR="000D2038">
          <w:rPr>
            <w:webHidden/>
          </w:rPr>
          <w:t>17</w:t>
        </w:r>
        <w:r w:rsidR="005D4C71">
          <w:rPr>
            <w:webHidden/>
          </w:rPr>
          <w:fldChar w:fldCharType="end"/>
        </w:r>
      </w:hyperlink>
    </w:p>
    <w:p w14:paraId="3EC0F6E7" w14:textId="5DB2C9C4" w:rsidR="005D4C71" w:rsidRDefault="00D84A43">
      <w:pPr>
        <w:pStyle w:val="TOC1"/>
        <w:rPr>
          <w:rFonts w:asciiTheme="minorHAnsi" w:eastAsiaTheme="minorEastAsia" w:hAnsiTheme="minorHAnsi" w:cstheme="minorBidi"/>
          <w:b w:val="0"/>
          <w:caps w:val="0"/>
          <w:sz w:val="24"/>
          <w:szCs w:val="24"/>
        </w:rPr>
      </w:pPr>
      <w:hyperlink w:anchor="_Toc81396190" w:history="1">
        <w:r w:rsidR="005D4C71" w:rsidRPr="00EE2239">
          <w:rPr>
            <w:rStyle w:val="Hyperlink"/>
            <w:rFonts w:ascii="Calibri" w:hAnsi="Calibri" w:cs="Calibri"/>
            <w:lang w:val="pt-PT"/>
          </w:rPr>
          <w:t>8.</w:t>
        </w:r>
        <w:r w:rsidR="005D4C71">
          <w:rPr>
            <w:rFonts w:asciiTheme="minorHAnsi" w:eastAsiaTheme="minorEastAsia" w:hAnsiTheme="minorHAnsi" w:cstheme="minorBidi"/>
            <w:b w:val="0"/>
            <w:caps w:val="0"/>
            <w:sz w:val="24"/>
            <w:szCs w:val="24"/>
          </w:rPr>
          <w:tab/>
        </w:r>
        <w:r w:rsidR="005D4C71" w:rsidRPr="00EE2239">
          <w:rPr>
            <w:rStyle w:val="Hyperlink"/>
            <w:rFonts w:ascii="Calibri" w:hAnsi="Calibri" w:cs="Calibri"/>
            <w:lang w:val="pt-PT"/>
          </w:rPr>
          <w:t>Especificação do Equipamento para o Centro de Dados</w:t>
        </w:r>
        <w:r w:rsidR="005D4C71">
          <w:rPr>
            <w:webHidden/>
          </w:rPr>
          <w:tab/>
        </w:r>
        <w:r w:rsidR="005D4C71">
          <w:rPr>
            <w:webHidden/>
          </w:rPr>
          <w:fldChar w:fldCharType="begin"/>
        </w:r>
        <w:r w:rsidR="005D4C71">
          <w:rPr>
            <w:webHidden/>
          </w:rPr>
          <w:instrText xml:space="preserve"> PAGEREF _Toc81396190 \h </w:instrText>
        </w:r>
        <w:r w:rsidR="005D4C71">
          <w:rPr>
            <w:webHidden/>
          </w:rPr>
        </w:r>
        <w:r w:rsidR="005D4C71">
          <w:rPr>
            <w:webHidden/>
          </w:rPr>
          <w:fldChar w:fldCharType="separate"/>
        </w:r>
        <w:r w:rsidR="000D2038">
          <w:rPr>
            <w:webHidden/>
          </w:rPr>
          <w:t>18</w:t>
        </w:r>
        <w:r w:rsidR="005D4C71">
          <w:rPr>
            <w:webHidden/>
          </w:rPr>
          <w:fldChar w:fldCharType="end"/>
        </w:r>
      </w:hyperlink>
    </w:p>
    <w:p w14:paraId="0BCCCBA5" w14:textId="45551585" w:rsidR="005D4C71" w:rsidRDefault="00D84A43">
      <w:pPr>
        <w:pStyle w:val="TOC1"/>
        <w:rPr>
          <w:rFonts w:asciiTheme="minorHAnsi" w:eastAsiaTheme="minorEastAsia" w:hAnsiTheme="minorHAnsi" w:cstheme="minorBidi"/>
          <w:b w:val="0"/>
          <w:caps w:val="0"/>
          <w:sz w:val="24"/>
          <w:szCs w:val="24"/>
        </w:rPr>
      </w:pPr>
      <w:hyperlink w:anchor="_Toc81396191" w:history="1">
        <w:r w:rsidR="005D4C71" w:rsidRPr="00EE2239">
          <w:rPr>
            <w:rStyle w:val="Hyperlink"/>
            <w:rFonts w:ascii="Calibri" w:hAnsi="Calibri" w:cs="Calibri"/>
            <w:lang w:val="pt-PT"/>
          </w:rPr>
          <w:t>9.</w:t>
        </w:r>
        <w:r w:rsidR="005D4C71">
          <w:rPr>
            <w:rFonts w:asciiTheme="minorHAnsi" w:eastAsiaTheme="minorEastAsia" w:hAnsiTheme="minorHAnsi" w:cstheme="minorBidi"/>
            <w:b w:val="0"/>
            <w:caps w:val="0"/>
            <w:sz w:val="24"/>
            <w:szCs w:val="24"/>
          </w:rPr>
          <w:tab/>
        </w:r>
        <w:r w:rsidR="005D4C71" w:rsidRPr="00EE2239">
          <w:rPr>
            <w:rStyle w:val="Hyperlink"/>
            <w:rFonts w:ascii="Calibri" w:hAnsi="Calibri" w:cs="Calibri"/>
            <w:lang w:val="pt-PT"/>
          </w:rPr>
          <w:t>Riscos</w:t>
        </w:r>
        <w:r w:rsidR="005D4C71">
          <w:rPr>
            <w:webHidden/>
          </w:rPr>
          <w:tab/>
        </w:r>
        <w:r w:rsidR="005D4C71">
          <w:rPr>
            <w:webHidden/>
          </w:rPr>
          <w:fldChar w:fldCharType="begin"/>
        </w:r>
        <w:r w:rsidR="005D4C71">
          <w:rPr>
            <w:webHidden/>
          </w:rPr>
          <w:instrText xml:space="preserve"> PAGEREF _Toc81396191 \h </w:instrText>
        </w:r>
        <w:r w:rsidR="005D4C71">
          <w:rPr>
            <w:webHidden/>
          </w:rPr>
        </w:r>
        <w:r w:rsidR="005D4C71">
          <w:rPr>
            <w:webHidden/>
          </w:rPr>
          <w:fldChar w:fldCharType="separate"/>
        </w:r>
        <w:r w:rsidR="000D2038">
          <w:rPr>
            <w:webHidden/>
          </w:rPr>
          <w:t>18</w:t>
        </w:r>
        <w:r w:rsidR="005D4C71">
          <w:rPr>
            <w:webHidden/>
          </w:rPr>
          <w:fldChar w:fldCharType="end"/>
        </w:r>
      </w:hyperlink>
    </w:p>
    <w:p w14:paraId="4AAD369B" w14:textId="403EC697" w:rsidR="005D4C71" w:rsidRDefault="00D84A43">
      <w:pPr>
        <w:pStyle w:val="TOC1"/>
        <w:rPr>
          <w:rFonts w:asciiTheme="minorHAnsi" w:eastAsiaTheme="minorEastAsia" w:hAnsiTheme="minorHAnsi" w:cstheme="minorBidi"/>
          <w:b w:val="0"/>
          <w:caps w:val="0"/>
          <w:sz w:val="24"/>
          <w:szCs w:val="24"/>
        </w:rPr>
      </w:pPr>
      <w:hyperlink w:anchor="_Toc81396192" w:history="1">
        <w:r w:rsidR="005D4C71" w:rsidRPr="00EE2239">
          <w:rPr>
            <w:rStyle w:val="Hyperlink"/>
            <w:rFonts w:ascii="Calibri" w:hAnsi="Calibri" w:cs="Calibri"/>
            <w:lang w:val="pt-PT"/>
          </w:rPr>
          <w:t>10.</w:t>
        </w:r>
        <w:r w:rsidR="005D4C71">
          <w:rPr>
            <w:rFonts w:asciiTheme="minorHAnsi" w:eastAsiaTheme="minorEastAsia" w:hAnsiTheme="minorHAnsi" w:cstheme="minorBidi"/>
            <w:b w:val="0"/>
            <w:caps w:val="0"/>
            <w:sz w:val="24"/>
            <w:szCs w:val="24"/>
          </w:rPr>
          <w:tab/>
        </w:r>
        <w:r w:rsidR="005D4C71" w:rsidRPr="00EE2239">
          <w:rPr>
            <w:rStyle w:val="Hyperlink"/>
            <w:rFonts w:ascii="Calibri" w:hAnsi="Calibri" w:cs="Calibri"/>
            <w:lang w:val="pt-PT"/>
          </w:rPr>
          <w:t>CRONOGRAMA DE ACTIVIDADES</w:t>
        </w:r>
        <w:r w:rsidR="005D4C71">
          <w:rPr>
            <w:webHidden/>
          </w:rPr>
          <w:tab/>
        </w:r>
        <w:r w:rsidR="005D4C71">
          <w:rPr>
            <w:webHidden/>
          </w:rPr>
          <w:fldChar w:fldCharType="begin"/>
        </w:r>
        <w:r w:rsidR="005D4C71">
          <w:rPr>
            <w:webHidden/>
          </w:rPr>
          <w:instrText xml:space="preserve"> PAGEREF _Toc81396192 \h </w:instrText>
        </w:r>
        <w:r w:rsidR="005D4C71">
          <w:rPr>
            <w:webHidden/>
          </w:rPr>
        </w:r>
        <w:r w:rsidR="005D4C71">
          <w:rPr>
            <w:webHidden/>
          </w:rPr>
          <w:fldChar w:fldCharType="separate"/>
        </w:r>
        <w:r w:rsidR="000D2038">
          <w:rPr>
            <w:webHidden/>
          </w:rPr>
          <w:t>21</w:t>
        </w:r>
        <w:r w:rsidR="005D4C71">
          <w:rPr>
            <w:webHidden/>
          </w:rPr>
          <w:fldChar w:fldCharType="end"/>
        </w:r>
      </w:hyperlink>
    </w:p>
    <w:p w14:paraId="0DDA0DA2" w14:textId="7214C4F4" w:rsidR="0041048A" w:rsidRPr="001304A0" w:rsidRDefault="00151F93" w:rsidP="00961869">
      <w:pPr>
        <w:spacing w:line="360" w:lineRule="auto"/>
        <w:rPr>
          <w:rFonts w:ascii="Calibri" w:hAnsi="Calibri" w:cs="Calibri"/>
          <w:lang w:val="pt-PT"/>
        </w:rPr>
      </w:pPr>
      <w:r w:rsidRPr="001304A0">
        <w:rPr>
          <w:rFonts w:ascii="Calibri" w:hAnsi="Calibri" w:cs="Calibri"/>
          <w:noProof/>
          <w:sz w:val="20"/>
          <w:lang w:val="pt-PT"/>
        </w:rPr>
        <w:fldChar w:fldCharType="end"/>
      </w:r>
    </w:p>
    <w:p w14:paraId="0149A911" w14:textId="77777777" w:rsidR="0041048A" w:rsidRPr="001304A0" w:rsidRDefault="0041048A" w:rsidP="00961869">
      <w:pPr>
        <w:spacing w:line="360" w:lineRule="auto"/>
        <w:rPr>
          <w:rFonts w:ascii="Calibri" w:hAnsi="Calibri" w:cs="Calibri"/>
          <w:lang w:val="pt-PT"/>
        </w:rPr>
        <w:sectPr w:rsidR="0041048A" w:rsidRPr="001304A0" w:rsidSect="0035655A">
          <w:headerReference w:type="default" r:id="rId10"/>
          <w:footerReference w:type="default" r:id="rId11"/>
          <w:pgSz w:w="11906" w:h="16838" w:code="9"/>
          <w:pgMar w:top="1418" w:right="1418" w:bottom="1418" w:left="1418" w:header="680" w:footer="680" w:gutter="0"/>
          <w:cols w:space="720"/>
          <w:titlePg/>
          <w:docGrid w:linePitch="326"/>
        </w:sectPr>
      </w:pPr>
    </w:p>
    <w:p w14:paraId="01E7A0E9" w14:textId="77777777" w:rsidR="0041048A" w:rsidRPr="001304A0" w:rsidRDefault="00151F93" w:rsidP="00961869">
      <w:pPr>
        <w:pStyle w:val="Heading1"/>
        <w:spacing w:line="360" w:lineRule="auto"/>
        <w:rPr>
          <w:rFonts w:ascii="Calibri" w:hAnsi="Calibri" w:cs="Calibri"/>
          <w:lang w:val="pt-PT"/>
        </w:rPr>
      </w:pPr>
      <w:bookmarkStart w:id="2" w:name="_Toc467473439"/>
      <w:bookmarkStart w:id="3" w:name="_Toc467473971"/>
      <w:bookmarkStart w:id="4" w:name="_Toc467477710"/>
      <w:bookmarkStart w:id="5" w:name="_Toc467494864"/>
      <w:bookmarkStart w:id="6" w:name="_Toc467495234"/>
      <w:bookmarkStart w:id="7" w:name="_Toc468086040"/>
      <w:bookmarkStart w:id="8" w:name="_Toc497896595"/>
      <w:bookmarkStart w:id="9" w:name="_Toc81396173"/>
      <w:r w:rsidRPr="001304A0">
        <w:rPr>
          <w:rFonts w:ascii="Calibri" w:hAnsi="Calibri" w:cs="Calibri"/>
          <w:lang w:val="pt-PT"/>
        </w:rPr>
        <w:lastRenderedPageBreak/>
        <w:t>Introdução</w:t>
      </w:r>
      <w:bookmarkEnd w:id="2"/>
      <w:bookmarkEnd w:id="3"/>
      <w:bookmarkEnd w:id="4"/>
      <w:bookmarkEnd w:id="5"/>
      <w:bookmarkEnd w:id="6"/>
      <w:bookmarkEnd w:id="7"/>
      <w:bookmarkEnd w:id="8"/>
      <w:bookmarkEnd w:id="9"/>
    </w:p>
    <w:p w14:paraId="59AD5360" w14:textId="3BDF4DE6" w:rsidR="00CD7C81" w:rsidRPr="001304A0" w:rsidRDefault="005B59DA" w:rsidP="00961869">
      <w:pPr>
        <w:spacing w:line="360" w:lineRule="auto"/>
        <w:jc w:val="both"/>
        <w:rPr>
          <w:rFonts w:ascii="Calibri" w:hAnsi="Calibri" w:cs="Calibri"/>
          <w:lang w:val="pt-PT"/>
        </w:rPr>
      </w:pPr>
      <w:r w:rsidRPr="001304A0">
        <w:rPr>
          <w:rFonts w:ascii="Calibri" w:hAnsi="Calibri" w:cs="Calibri"/>
          <w:lang w:val="pt-PT"/>
        </w:rPr>
        <w:t xml:space="preserve"> </w:t>
      </w:r>
    </w:p>
    <w:p w14:paraId="2E14B2CF" w14:textId="1B975E2E" w:rsidR="0041048A" w:rsidRPr="001304A0" w:rsidRDefault="00CD7C81" w:rsidP="00961869">
      <w:pPr>
        <w:spacing w:line="360" w:lineRule="auto"/>
        <w:jc w:val="both"/>
        <w:rPr>
          <w:rFonts w:ascii="Calibri" w:hAnsi="Calibri" w:cs="Calibri"/>
          <w:lang w:val="pt-PT"/>
        </w:rPr>
      </w:pPr>
      <w:r w:rsidRPr="001304A0">
        <w:rPr>
          <w:rFonts w:ascii="Calibri" w:hAnsi="Calibri" w:cs="Calibri"/>
          <w:lang w:val="pt-PT"/>
        </w:rPr>
        <w:t xml:space="preserve">O objectivo do presente documento é de fornecer uma visão inicial do projecto </w:t>
      </w:r>
      <w:r w:rsidR="00151F93" w:rsidRPr="001304A0">
        <w:rPr>
          <w:rFonts w:ascii="Calibri" w:hAnsi="Calibri" w:cs="Calibri"/>
          <w:lang w:val="pt-PT"/>
        </w:rPr>
        <w:t xml:space="preserve">do </w:t>
      </w:r>
      <w:r w:rsidR="005C0989" w:rsidRPr="001304A0">
        <w:rPr>
          <w:rFonts w:ascii="Calibri" w:hAnsi="Calibri" w:cs="Calibri"/>
          <w:lang w:val="pt-PT"/>
        </w:rPr>
        <w:t xml:space="preserve">Sistema Integrado de Gestão de </w:t>
      </w:r>
      <w:r w:rsidR="00F60AFF" w:rsidRPr="001304A0">
        <w:rPr>
          <w:rFonts w:ascii="Calibri" w:hAnsi="Calibri" w:cs="Calibri"/>
          <w:lang w:val="pt-PT"/>
        </w:rPr>
        <w:t>Alterações</w:t>
      </w:r>
      <w:r w:rsidR="005C0989" w:rsidRPr="001304A0">
        <w:rPr>
          <w:rFonts w:ascii="Calibri" w:hAnsi="Calibri" w:cs="Calibri"/>
          <w:lang w:val="pt-PT"/>
        </w:rPr>
        <w:t xml:space="preserve"> Climáticas (</w:t>
      </w:r>
      <w:r w:rsidR="00D856ED">
        <w:rPr>
          <w:rFonts w:ascii="Calibri" w:hAnsi="Calibri" w:cs="Calibri"/>
          <w:lang w:val="pt-PT"/>
        </w:rPr>
        <w:t>SIGIMC</w:t>
      </w:r>
      <w:r w:rsidR="005C0989" w:rsidRPr="001304A0">
        <w:rPr>
          <w:rFonts w:ascii="Calibri" w:hAnsi="Calibri" w:cs="Calibri"/>
          <w:lang w:val="pt-PT"/>
        </w:rPr>
        <w:t>)</w:t>
      </w:r>
      <w:r w:rsidRPr="001304A0">
        <w:rPr>
          <w:rFonts w:ascii="Calibri" w:hAnsi="Calibri" w:cs="Calibri"/>
          <w:lang w:val="pt-PT"/>
        </w:rPr>
        <w:t>. São listadas todas as informações priorizadas pelos gestores como cruciais para o sistema de informação supracitado, para além de</w:t>
      </w:r>
      <w:r w:rsidR="00151F93" w:rsidRPr="001304A0">
        <w:rPr>
          <w:rFonts w:ascii="Calibri" w:hAnsi="Calibri" w:cs="Calibri"/>
          <w:lang w:val="pt-PT"/>
        </w:rPr>
        <w:t xml:space="preserve"> fornece</w:t>
      </w:r>
      <w:r w:rsidRPr="001304A0">
        <w:rPr>
          <w:rFonts w:ascii="Calibri" w:hAnsi="Calibri" w:cs="Calibri"/>
          <w:lang w:val="pt-PT"/>
        </w:rPr>
        <w:t xml:space="preserve">r à equipa de desenvolvimento </w:t>
      </w:r>
      <w:r w:rsidR="00151F93" w:rsidRPr="001304A0">
        <w:rPr>
          <w:rFonts w:ascii="Calibri" w:hAnsi="Calibri" w:cs="Calibri"/>
          <w:lang w:val="pt-PT"/>
        </w:rPr>
        <w:t xml:space="preserve">as informações necessárias para </w:t>
      </w:r>
      <w:r w:rsidRPr="001304A0">
        <w:rPr>
          <w:rFonts w:ascii="Calibri" w:hAnsi="Calibri" w:cs="Calibri"/>
          <w:lang w:val="pt-PT"/>
        </w:rPr>
        <w:t>a sua concepção e implementação</w:t>
      </w:r>
      <w:r w:rsidR="00151F93" w:rsidRPr="001304A0">
        <w:rPr>
          <w:rFonts w:ascii="Calibri" w:hAnsi="Calibri" w:cs="Calibri"/>
          <w:lang w:val="pt-PT"/>
        </w:rPr>
        <w:t>, assim como para a realização dos testes e homologação do sistema.</w:t>
      </w:r>
    </w:p>
    <w:p w14:paraId="3B409335" w14:textId="375C2DAC" w:rsidR="00CD7C81" w:rsidRPr="001304A0" w:rsidRDefault="00CD7C81" w:rsidP="00961869">
      <w:pPr>
        <w:spacing w:line="360" w:lineRule="auto"/>
        <w:jc w:val="both"/>
        <w:rPr>
          <w:rFonts w:ascii="Calibri" w:hAnsi="Calibri" w:cs="Calibri"/>
          <w:lang w:val="pt-PT"/>
        </w:rPr>
      </w:pPr>
    </w:p>
    <w:p w14:paraId="72AF3985" w14:textId="74AB3FB3" w:rsidR="00CD7C81" w:rsidRPr="001304A0" w:rsidRDefault="00CD7C81" w:rsidP="00961869">
      <w:pPr>
        <w:spacing w:line="360" w:lineRule="auto"/>
        <w:jc w:val="both"/>
        <w:rPr>
          <w:rFonts w:ascii="Calibri" w:hAnsi="Calibri" w:cs="Calibri"/>
          <w:lang w:val="pt-PT"/>
        </w:rPr>
      </w:pPr>
      <w:r w:rsidRPr="001304A0">
        <w:rPr>
          <w:rFonts w:ascii="Calibri" w:hAnsi="Calibri" w:cs="Calibri"/>
          <w:lang w:val="pt-PT"/>
        </w:rPr>
        <w:t xml:space="preserve"> </w:t>
      </w:r>
    </w:p>
    <w:p w14:paraId="3970B3C4" w14:textId="12AB8694" w:rsidR="00CD7C81" w:rsidRPr="001304A0" w:rsidRDefault="00CD7C81" w:rsidP="00310839">
      <w:pPr>
        <w:spacing w:line="360" w:lineRule="auto"/>
        <w:rPr>
          <w:rFonts w:ascii="Calibri" w:hAnsi="Calibri" w:cs="Calibri"/>
          <w:lang w:val="pt-PT"/>
        </w:rPr>
      </w:pPr>
      <w:r w:rsidRPr="001304A0">
        <w:rPr>
          <w:rFonts w:ascii="Calibri" w:hAnsi="Calibri" w:cs="Calibri"/>
          <w:lang w:val="pt-PT"/>
        </w:rPr>
        <w:br w:type="page"/>
      </w:r>
    </w:p>
    <w:p w14:paraId="6B1C7BF5" w14:textId="77777777" w:rsidR="0041048A" w:rsidRPr="001304A0" w:rsidRDefault="00151F93" w:rsidP="00961869">
      <w:pPr>
        <w:pStyle w:val="Heading2"/>
        <w:spacing w:line="360" w:lineRule="auto"/>
        <w:rPr>
          <w:rFonts w:ascii="Calibri" w:hAnsi="Calibri" w:cs="Calibri"/>
          <w:lang w:val="pt-PT"/>
        </w:rPr>
      </w:pPr>
      <w:bookmarkStart w:id="10" w:name="_Toc81396174"/>
      <w:r w:rsidRPr="001304A0">
        <w:rPr>
          <w:rFonts w:ascii="Calibri" w:hAnsi="Calibri" w:cs="Calibri"/>
          <w:lang w:val="pt-PT"/>
        </w:rPr>
        <w:lastRenderedPageBreak/>
        <w:t>Visão geral do documento</w:t>
      </w:r>
      <w:bookmarkEnd w:id="10"/>
    </w:p>
    <w:p w14:paraId="3ECC65DF" w14:textId="77777777" w:rsidR="0041048A" w:rsidRPr="001304A0" w:rsidRDefault="00151F93" w:rsidP="00961869">
      <w:pPr>
        <w:spacing w:line="360" w:lineRule="auto"/>
        <w:jc w:val="both"/>
        <w:rPr>
          <w:rFonts w:ascii="Calibri" w:hAnsi="Calibri" w:cs="Calibri"/>
          <w:lang w:val="pt-PT"/>
        </w:rPr>
      </w:pPr>
      <w:r w:rsidRPr="001304A0">
        <w:rPr>
          <w:rFonts w:ascii="Calibri" w:hAnsi="Calibri" w:cs="Calibri"/>
          <w:lang w:val="pt-PT"/>
        </w:rPr>
        <w:t>Além desta seção introdutória, as seções seguintes estão organizadas como descrito abaixo.</w:t>
      </w:r>
    </w:p>
    <w:p w14:paraId="426CE19F" w14:textId="2DE72361" w:rsidR="0041048A" w:rsidRPr="001304A0" w:rsidRDefault="00151F93" w:rsidP="00961869">
      <w:pPr>
        <w:pStyle w:val="ListBullet"/>
        <w:tabs>
          <w:tab w:val="left" w:pos="993"/>
          <w:tab w:val="left" w:pos="1134"/>
          <w:tab w:val="left" w:pos="1276"/>
        </w:tabs>
        <w:spacing w:line="360" w:lineRule="auto"/>
        <w:rPr>
          <w:rFonts w:ascii="Calibri" w:hAnsi="Calibri" w:cs="Calibri"/>
          <w:lang w:val="pt-PT"/>
        </w:rPr>
      </w:pPr>
      <w:r w:rsidRPr="001304A0">
        <w:rPr>
          <w:rFonts w:ascii="Calibri" w:hAnsi="Calibri" w:cs="Calibri"/>
          <w:b/>
          <w:lang w:val="pt-PT"/>
        </w:rPr>
        <w:t>Se</w:t>
      </w:r>
      <w:r w:rsidR="002B6B6F" w:rsidRPr="001304A0">
        <w:rPr>
          <w:rFonts w:ascii="Calibri" w:hAnsi="Calibri" w:cs="Calibri"/>
          <w:b/>
          <w:lang w:val="pt-PT"/>
        </w:rPr>
        <w:t>c</w:t>
      </w:r>
      <w:r w:rsidRPr="001304A0">
        <w:rPr>
          <w:rFonts w:ascii="Calibri" w:hAnsi="Calibri" w:cs="Calibri"/>
          <w:b/>
          <w:lang w:val="pt-PT"/>
        </w:rPr>
        <w:t>ção</w:t>
      </w:r>
      <w:r w:rsidR="008541EC" w:rsidRPr="001304A0">
        <w:rPr>
          <w:rFonts w:ascii="Calibri" w:hAnsi="Calibri" w:cs="Calibri"/>
          <w:b/>
          <w:lang w:val="pt-PT"/>
        </w:rPr>
        <w:t xml:space="preserve"> </w:t>
      </w:r>
      <w:r w:rsidRPr="001304A0">
        <w:rPr>
          <w:rFonts w:ascii="Calibri" w:hAnsi="Calibri" w:cs="Calibri"/>
          <w:b/>
          <w:lang w:val="pt-PT"/>
        </w:rPr>
        <w:t>2</w:t>
      </w:r>
      <w:r w:rsidR="008541EC" w:rsidRPr="001304A0">
        <w:rPr>
          <w:rFonts w:ascii="Calibri" w:hAnsi="Calibri" w:cs="Calibri"/>
          <w:b/>
          <w:lang w:val="pt-PT"/>
        </w:rPr>
        <w:t xml:space="preserve"> </w:t>
      </w:r>
      <w:r w:rsidRPr="001304A0">
        <w:rPr>
          <w:rFonts w:ascii="Calibri" w:hAnsi="Calibri" w:cs="Calibri"/>
          <w:b/>
          <w:lang w:val="pt-PT"/>
        </w:rPr>
        <w:t>– Descrição geral do sistema</w:t>
      </w:r>
      <w:r w:rsidRPr="001304A0">
        <w:rPr>
          <w:rFonts w:ascii="Calibri" w:hAnsi="Calibri" w:cs="Calibri"/>
          <w:lang w:val="pt-PT"/>
        </w:rPr>
        <w:t>: apresenta uma visão geral do sistema, caracterizando qual é o seu escopo e descrevendo seus usuários.</w:t>
      </w:r>
    </w:p>
    <w:p w14:paraId="17451895" w14:textId="2F3EA381" w:rsidR="00801535" w:rsidRDefault="00801535" w:rsidP="005F08D8">
      <w:pPr>
        <w:pStyle w:val="ListBullet"/>
        <w:tabs>
          <w:tab w:val="left" w:pos="993"/>
          <w:tab w:val="left" w:pos="1134"/>
          <w:tab w:val="left" w:pos="1276"/>
        </w:tabs>
        <w:spacing w:line="360" w:lineRule="auto"/>
        <w:rPr>
          <w:rFonts w:ascii="Calibri" w:hAnsi="Calibri" w:cs="Calibri"/>
          <w:lang w:val="pt-PT"/>
        </w:rPr>
      </w:pPr>
      <w:r w:rsidRPr="001304A0">
        <w:rPr>
          <w:rFonts w:ascii="Calibri" w:hAnsi="Calibri" w:cs="Calibri"/>
          <w:b/>
          <w:lang w:val="pt-PT"/>
        </w:rPr>
        <w:t xml:space="preserve">Secção 3 – </w:t>
      </w:r>
      <w:r w:rsidR="00550E2B" w:rsidRPr="001304A0">
        <w:rPr>
          <w:rFonts w:ascii="Calibri" w:hAnsi="Calibri" w:cs="Calibri"/>
          <w:b/>
          <w:lang w:val="pt-PT"/>
        </w:rPr>
        <w:t>Necessidades de Tecnologias e Sistemas de Informação para a DMC</w:t>
      </w:r>
      <w:r w:rsidRPr="001304A0">
        <w:rPr>
          <w:rFonts w:ascii="Calibri" w:hAnsi="Calibri" w:cs="Calibri"/>
          <w:lang w:val="pt-PT"/>
        </w:rPr>
        <w:t xml:space="preserve">: apresenta uma visão da situação actual da DMC no que concerne ao ambiente tecnológico de suporte aos sistemas de informação, </w:t>
      </w:r>
      <w:proofErr w:type="spellStart"/>
      <w:r w:rsidRPr="001304A0">
        <w:rPr>
          <w:rFonts w:ascii="Calibri" w:hAnsi="Calibri" w:cs="Calibri"/>
          <w:lang w:val="pt-PT"/>
        </w:rPr>
        <w:t>reflectindo</w:t>
      </w:r>
      <w:proofErr w:type="spellEnd"/>
      <w:r w:rsidRPr="001304A0">
        <w:rPr>
          <w:rFonts w:ascii="Calibri" w:hAnsi="Calibri" w:cs="Calibri"/>
          <w:lang w:val="pt-PT"/>
        </w:rPr>
        <w:t xml:space="preserve"> sobre o inventário de equipamento informático</w:t>
      </w:r>
      <w:r w:rsidR="00550E2B" w:rsidRPr="001304A0">
        <w:rPr>
          <w:rFonts w:ascii="Calibri" w:hAnsi="Calibri" w:cs="Calibri"/>
          <w:lang w:val="pt-PT"/>
        </w:rPr>
        <w:t xml:space="preserve">, rede de dados </w:t>
      </w:r>
      <w:r w:rsidRPr="001304A0">
        <w:rPr>
          <w:rFonts w:ascii="Calibri" w:hAnsi="Calibri" w:cs="Calibri"/>
          <w:lang w:val="pt-PT"/>
        </w:rPr>
        <w:t xml:space="preserve"> </w:t>
      </w:r>
      <w:r w:rsidR="00550E2B" w:rsidRPr="001304A0">
        <w:rPr>
          <w:rFonts w:ascii="Calibri" w:hAnsi="Calibri" w:cs="Calibri"/>
          <w:lang w:val="pt-PT"/>
        </w:rPr>
        <w:t>bem como aspectos de segurança,</w:t>
      </w:r>
      <w:r w:rsidRPr="001304A0">
        <w:rPr>
          <w:rFonts w:ascii="Calibri" w:hAnsi="Calibri" w:cs="Calibri"/>
          <w:lang w:val="pt-PT"/>
        </w:rPr>
        <w:t xml:space="preserve"> propondo as melhorias necessárias para que estejam criadas as condições para a operação d</w:t>
      </w:r>
      <w:r w:rsidR="00550E2B" w:rsidRPr="001304A0">
        <w:rPr>
          <w:rFonts w:ascii="Calibri" w:hAnsi="Calibri" w:cs="Calibri"/>
          <w:lang w:val="pt-PT"/>
        </w:rPr>
        <w:t>o</w:t>
      </w:r>
      <w:r w:rsidRPr="001304A0">
        <w:rPr>
          <w:rFonts w:ascii="Calibri" w:hAnsi="Calibri" w:cs="Calibri"/>
          <w:lang w:val="pt-PT"/>
        </w:rPr>
        <w:t xml:space="preserve"> sistema de informação proposto</w:t>
      </w:r>
      <w:r w:rsidR="00550E2B" w:rsidRPr="001304A0">
        <w:rPr>
          <w:rFonts w:ascii="Calibri" w:hAnsi="Calibri" w:cs="Calibri"/>
          <w:lang w:val="pt-PT"/>
        </w:rPr>
        <w:t xml:space="preserve"> e outros vindouros</w:t>
      </w:r>
      <w:r w:rsidRPr="001304A0">
        <w:rPr>
          <w:rFonts w:ascii="Calibri" w:hAnsi="Calibri" w:cs="Calibri"/>
          <w:lang w:val="pt-PT"/>
        </w:rPr>
        <w:t>.</w:t>
      </w:r>
    </w:p>
    <w:p w14:paraId="11134B41" w14:textId="65E49430" w:rsidR="00A17499" w:rsidRPr="00A17499" w:rsidRDefault="00A17499" w:rsidP="00A17499">
      <w:pPr>
        <w:pStyle w:val="ListBullet"/>
        <w:spacing w:line="360" w:lineRule="auto"/>
        <w:rPr>
          <w:rFonts w:ascii="Calibri" w:hAnsi="Calibri" w:cs="Calibri"/>
          <w:lang w:val="pt-PT"/>
        </w:rPr>
      </w:pPr>
      <w:r w:rsidRPr="001304A0">
        <w:rPr>
          <w:rFonts w:ascii="Calibri" w:hAnsi="Calibri" w:cs="Calibri"/>
          <w:b/>
          <w:lang w:val="pt-PT"/>
        </w:rPr>
        <w:t xml:space="preserve">Secção 4 – </w:t>
      </w:r>
      <w:r>
        <w:rPr>
          <w:rFonts w:ascii="Calibri" w:hAnsi="Calibri" w:cs="Calibri"/>
          <w:b/>
          <w:lang w:val="pt-PT"/>
        </w:rPr>
        <w:t>Metodologia</w:t>
      </w:r>
      <w:r w:rsidRPr="001304A0">
        <w:rPr>
          <w:rFonts w:ascii="Calibri" w:hAnsi="Calibri" w:cs="Calibri"/>
          <w:b/>
          <w:lang w:val="pt-PT"/>
        </w:rPr>
        <w:t xml:space="preserve"> </w:t>
      </w:r>
      <w:r w:rsidRPr="001304A0">
        <w:rPr>
          <w:rFonts w:ascii="Calibri" w:hAnsi="Calibri" w:cs="Calibri"/>
          <w:lang w:val="pt-PT"/>
        </w:rPr>
        <w:t xml:space="preserve">: </w:t>
      </w:r>
      <w:r>
        <w:rPr>
          <w:rFonts w:ascii="Calibri" w:hAnsi="Calibri" w:cs="Calibri"/>
          <w:lang w:val="pt-PT"/>
        </w:rPr>
        <w:t>Esta secção reflecte sobre a Metodologia a ser usada para o desenvolvimento do Projecto</w:t>
      </w:r>
      <w:r w:rsidRPr="001304A0">
        <w:rPr>
          <w:rFonts w:ascii="Calibri" w:hAnsi="Calibri" w:cs="Calibri"/>
          <w:lang w:val="pt-PT"/>
        </w:rPr>
        <w:t>.</w:t>
      </w:r>
    </w:p>
    <w:p w14:paraId="661860C8" w14:textId="30932A52" w:rsidR="0041048A" w:rsidRPr="001304A0" w:rsidRDefault="00151F93" w:rsidP="00961869">
      <w:pPr>
        <w:pStyle w:val="ListBullet"/>
        <w:spacing w:line="360" w:lineRule="auto"/>
        <w:rPr>
          <w:rFonts w:ascii="Calibri" w:hAnsi="Calibri" w:cs="Calibri"/>
          <w:lang w:val="pt-PT"/>
        </w:rPr>
      </w:pPr>
      <w:r w:rsidRPr="001304A0">
        <w:rPr>
          <w:rFonts w:ascii="Calibri" w:hAnsi="Calibri" w:cs="Calibri"/>
          <w:b/>
          <w:lang w:val="pt-PT"/>
        </w:rPr>
        <w:t>Se</w:t>
      </w:r>
      <w:r w:rsidR="002B6B6F" w:rsidRPr="001304A0">
        <w:rPr>
          <w:rFonts w:ascii="Calibri" w:hAnsi="Calibri" w:cs="Calibri"/>
          <w:b/>
          <w:lang w:val="pt-PT"/>
        </w:rPr>
        <w:t>c</w:t>
      </w:r>
      <w:r w:rsidRPr="001304A0">
        <w:rPr>
          <w:rFonts w:ascii="Calibri" w:hAnsi="Calibri" w:cs="Calibri"/>
          <w:b/>
          <w:lang w:val="pt-PT"/>
        </w:rPr>
        <w:t xml:space="preserve">ção </w:t>
      </w:r>
      <w:r w:rsidR="00595867" w:rsidRPr="001304A0">
        <w:rPr>
          <w:rFonts w:ascii="Calibri" w:hAnsi="Calibri" w:cs="Calibri"/>
          <w:b/>
          <w:lang w:val="pt-PT"/>
        </w:rPr>
        <w:t>4</w:t>
      </w:r>
      <w:r w:rsidR="008541EC" w:rsidRPr="001304A0">
        <w:rPr>
          <w:rFonts w:ascii="Calibri" w:hAnsi="Calibri" w:cs="Calibri"/>
          <w:b/>
          <w:lang w:val="pt-PT"/>
        </w:rPr>
        <w:t xml:space="preserve"> –</w:t>
      </w:r>
      <w:r w:rsidRPr="001304A0">
        <w:rPr>
          <w:rFonts w:ascii="Calibri" w:hAnsi="Calibri" w:cs="Calibri"/>
          <w:b/>
          <w:lang w:val="pt-PT"/>
        </w:rPr>
        <w:t xml:space="preserve"> Requisitos funcionais</w:t>
      </w:r>
      <w:r w:rsidR="001A1CCE" w:rsidRPr="001304A0">
        <w:rPr>
          <w:rFonts w:ascii="Calibri" w:hAnsi="Calibri" w:cs="Calibri"/>
          <w:b/>
          <w:lang w:val="pt-PT"/>
        </w:rPr>
        <w:t xml:space="preserve"> </w:t>
      </w:r>
      <w:r w:rsidRPr="001304A0">
        <w:rPr>
          <w:rFonts w:ascii="Calibri" w:hAnsi="Calibri" w:cs="Calibri"/>
          <w:lang w:val="pt-PT"/>
        </w:rPr>
        <w:t xml:space="preserve">: especifica todos </w:t>
      </w:r>
      <w:r w:rsidR="001A1CCE" w:rsidRPr="001304A0">
        <w:rPr>
          <w:rFonts w:ascii="Calibri" w:hAnsi="Calibri" w:cs="Calibri"/>
          <w:lang w:val="pt-PT"/>
        </w:rPr>
        <w:t>processos identificados</w:t>
      </w:r>
      <w:r w:rsidRPr="001304A0">
        <w:rPr>
          <w:rFonts w:ascii="Calibri" w:hAnsi="Calibri" w:cs="Calibri"/>
          <w:lang w:val="pt-PT"/>
        </w:rPr>
        <w:t xml:space="preserve"> </w:t>
      </w:r>
      <w:r w:rsidR="001A1CCE" w:rsidRPr="001304A0">
        <w:rPr>
          <w:rFonts w:ascii="Calibri" w:hAnsi="Calibri" w:cs="Calibri"/>
          <w:lang w:val="pt-PT"/>
        </w:rPr>
        <w:t>para o novo sistema de informação</w:t>
      </w:r>
      <w:r w:rsidRPr="001304A0">
        <w:rPr>
          <w:rFonts w:ascii="Calibri" w:hAnsi="Calibri" w:cs="Calibri"/>
          <w:lang w:val="pt-PT"/>
        </w:rPr>
        <w:t xml:space="preserve">, descrevendo </w:t>
      </w:r>
      <w:r w:rsidR="00310839" w:rsidRPr="001304A0">
        <w:rPr>
          <w:rFonts w:ascii="Calibri" w:hAnsi="Calibri" w:cs="Calibri"/>
          <w:lang w:val="pt-PT"/>
        </w:rPr>
        <w:t>de modo geral os dados a serem processados</w:t>
      </w:r>
      <w:r w:rsidR="00E770E8" w:rsidRPr="001304A0">
        <w:rPr>
          <w:rFonts w:ascii="Calibri" w:hAnsi="Calibri" w:cs="Calibri"/>
          <w:lang w:val="pt-PT"/>
        </w:rPr>
        <w:t>.</w:t>
      </w:r>
    </w:p>
    <w:p w14:paraId="4A801745" w14:textId="1C36C248" w:rsidR="001304A0" w:rsidRPr="001304A0" w:rsidRDefault="001304A0" w:rsidP="001304A0">
      <w:pPr>
        <w:pStyle w:val="ListBullet"/>
        <w:spacing w:line="360" w:lineRule="auto"/>
        <w:rPr>
          <w:rFonts w:ascii="Calibri" w:hAnsi="Calibri" w:cs="Calibri"/>
          <w:lang w:val="pt-PT"/>
        </w:rPr>
      </w:pPr>
      <w:r w:rsidRPr="001304A0">
        <w:rPr>
          <w:rFonts w:ascii="Calibri" w:hAnsi="Calibri" w:cs="Calibri"/>
          <w:b/>
          <w:lang w:val="pt-PT"/>
        </w:rPr>
        <w:t xml:space="preserve">Secção 5 – Requisitos de alto nível </w:t>
      </w:r>
      <w:r w:rsidRPr="001304A0">
        <w:rPr>
          <w:rFonts w:ascii="Calibri" w:hAnsi="Calibri" w:cs="Calibri"/>
          <w:lang w:val="pt-PT"/>
        </w:rPr>
        <w:t>: especifica as qualidades desejadas para o sistema de informação projectado.</w:t>
      </w:r>
    </w:p>
    <w:p w14:paraId="18CB4E1B" w14:textId="6D412914" w:rsidR="001304A0" w:rsidRPr="00A17499" w:rsidRDefault="001304A0" w:rsidP="00A17499">
      <w:pPr>
        <w:pStyle w:val="ListBullet"/>
        <w:spacing w:line="360" w:lineRule="auto"/>
        <w:rPr>
          <w:rFonts w:ascii="Calibri" w:hAnsi="Calibri" w:cs="Calibri"/>
          <w:lang w:val="pt-PT"/>
        </w:rPr>
      </w:pPr>
      <w:r w:rsidRPr="001304A0">
        <w:rPr>
          <w:rFonts w:ascii="Calibri" w:hAnsi="Calibri" w:cs="Calibri"/>
          <w:b/>
          <w:lang w:val="pt-PT"/>
        </w:rPr>
        <w:t>Secção 6 – Riscos</w:t>
      </w:r>
      <w:r w:rsidRPr="001304A0">
        <w:rPr>
          <w:rFonts w:ascii="Calibri" w:hAnsi="Calibri" w:cs="Calibri"/>
          <w:lang w:val="pt-PT"/>
        </w:rPr>
        <w:t>: especifica todos processos identificados para o novo sistema de informação, descrevendo de modo geral os dados a serem processados.</w:t>
      </w:r>
    </w:p>
    <w:p w14:paraId="5045D88F" w14:textId="4EDFF7CA" w:rsidR="006F4C32" w:rsidRPr="0017749F" w:rsidRDefault="00595867" w:rsidP="00961869">
      <w:pPr>
        <w:pStyle w:val="ListBullet"/>
        <w:spacing w:line="360" w:lineRule="auto"/>
        <w:rPr>
          <w:rFonts w:ascii="Calibri" w:hAnsi="Calibri" w:cs="Calibri"/>
          <w:lang w:val="pt-PT"/>
        </w:rPr>
      </w:pPr>
      <w:r w:rsidRPr="001304A0">
        <w:rPr>
          <w:rFonts w:ascii="Calibri" w:hAnsi="Calibri" w:cs="Calibri"/>
          <w:b/>
          <w:lang w:val="pt-PT"/>
        </w:rPr>
        <w:t xml:space="preserve">Secção </w:t>
      </w:r>
      <w:r w:rsidR="00A17499">
        <w:rPr>
          <w:rFonts w:ascii="Calibri" w:hAnsi="Calibri" w:cs="Calibri"/>
          <w:b/>
          <w:lang w:val="pt-PT"/>
        </w:rPr>
        <w:t>7</w:t>
      </w:r>
      <w:r w:rsidRPr="001304A0">
        <w:rPr>
          <w:rFonts w:ascii="Calibri" w:hAnsi="Calibri" w:cs="Calibri"/>
          <w:b/>
          <w:lang w:val="pt-PT"/>
        </w:rPr>
        <w:t xml:space="preserve"> – Plano de formação : </w:t>
      </w:r>
      <w:r w:rsidRPr="001304A0">
        <w:rPr>
          <w:rFonts w:ascii="Calibri" w:hAnsi="Calibri" w:cs="Calibri"/>
          <w:bCs w:val="0"/>
          <w:lang w:val="pt-PT"/>
        </w:rPr>
        <w:t xml:space="preserve">Especifica a proposta de execução da formação </w:t>
      </w:r>
      <w:proofErr w:type="spellStart"/>
      <w:r w:rsidRPr="001304A0">
        <w:rPr>
          <w:rFonts w:ascii="Calibri" w:hAnsi="Calibri" w:cs="Calibri"/>
          <w:bCs w:val="0"/>
          <w:i/>
          <w:iCs/>
          <w:lang w:val="pt-PT"/>
        </w:rPr>
        <w:t>on</w:t>
      </w:r>
      <w:proofErr w:type="spellEnd"/>
      <w:r w:rsidRPr="001304A0">
        <w:rPr>
          <w:rFonts w:ascii="Calibri" w:hAnsi="Calibri" w:cs="Calibri"/>
          <w:bCs w:val="0"/>
          <w:i/>
          <w:iCs/>
          <w:lang w:val="pt-PT"/>
        </w:rPr>
        <w:t xml:space="preserve"> the job</w:t>
      </w:r>
      <w:r w:rsidRPr="001304A0">
        <w:rPr>
          <w:rFonts w:ascii="Calibri" w:hAnsi="Calibri" w:cs="Calibri"/>
          <w:b/>
          <w:lang w:val="pt-PT"/>
        </w:rPr>
        <w:t xml:space="preserve"> </w:t>
      </w:r>
      <w:r w:rsidRPr="001304A0">
        <w:rPr>
          <w:rFonts w:ascii="Calibri" w:hAnsi="Calibri" w:cs="Calibri"/>
          <w:bCs w:val="0"/>
          <w:lang w:val="pt-PT"/>
        </w:rPr>
        <w:t>e o número de formandos</w:t>
      </w:r>
      <w:r w:rsidR="0017749F">
        <w:rPr>
          <w:rFonts w:ascii="Calibri" w:hAnsi="Calibri" w:cs="Calibri"/>
          <w:b/>
          <w:lang w:val="pt-PT"/>
        </w:rPr>
        <w:t>.</w:t>
      </w:r>
    </w:p>
    <w:p w14:paraId="6F965980" w14:textId="58FDBE80" w:rsidR="0017749F" w:rsidRPr="001304A0" w:rsidRDefault="0017749F" w:rsidP="0017749F">
      <w:pPr>
        <w:pStyle w:val="ListBullet"/>
        <w:spacing w:line="360" w:lineRule="auto"/>
        <w:rPr>
          <w:rFonts w:ascii="Calibri" w:hAnsi="Calibri" w:cs="Calibri"/>
          <w:lang w:val="pt-PT"/>
        </w:rPr>
      </w:pPr>
      <w:r w:rsidRPr="001304A0">
        <w:rPr>
          <w:rFonts w:ascii="Calibri" w:hAnsi="Calibri" w:cs="Calibri"/>
          <w:b/>
          <w:lang w:val="pt-PT"/>
        </w:rPr>
        <w:t xml:space="preserve">Secção </w:t>
      </w:r>
      <w:r>
        <w:rPr>
          <w:rFonts w:ascii="Calibri" w:hAnsi="Calibri" w:cs="Calibri"/>
          <w:b/>
          <w:lang w:val="pt-PT"/>
        </w:rPr>
        <w:t xml:space="preserve">8 </w:t>
      </w:r>
      <w:r w:rsidRPr="001304A0">
        <w:rPr>
          <w:rFonts w:ascii="Calibri" w:hAnsi="Calibri" w:cs="Calibri"/>
          <w:b/>
          <w:lang w:val="pt-PT"/>
        </w:rPr>
        <w:t xml:space="preserve">– </w:t>
      </w:r>
      <w:r>
        <w:rPr>
          <w:rFonts w:ascii="Calibri" w:hAnsi="Calibri" w:cs="Calibri"/>
          <w:b/>
          <w:lang w:val="pt-PT"/>
        </w:rPr>
        <w:t>Especificação do Equipamento para o Centro de Dados</w:t>
      </w:r>
      <w:r w:rsidRPr="001304A0">
        <w:rPr>
          <w:rFonts w:ascii="Calibri" w:hAnsi="Calibri" w:cs="Calibri"/>
          <w:b/>
          <w:lang w:val="pt-PT"/>
        </w:rPr>
        <w:t xml:space="preserve"> : </w:t>
      </w:r>
      <w:r>
        <w:rPr>
          <w:rFonts w:ascii="Calibri" w:hAnsi="Calibri" w:cs="Calibri"/>
          <w:bCs w:val="0"/>
          <w:lang w:val="pt-PT"/>
        </w:rPr>
        <w:t>Esta secção debruçasse sobre</w:t>
      </w:r>
      <w:r w:rsidRPr="001304A0">
        <w:rPr>
          <w:rFonts w:ascii="Calibri" w:hAnsi="Calibri" w:cs="Calibri"/>
          <w:bCs w:val="0"/>
          <w:lang w:val="pt-PT"/>
        </w:rPr>
        <w:t xml:space="preserve"> a proposta de </w:t>
      </w:r>
      <w:r>
        <w:rPr>
          <w:rFonts w:ascii="Calibri" w:hAnsi="Calibri" w:cs="Calibri"/>
          <w:bCs w:val="0"/>
          <w:lang w:val="pt-PT"/>
        </w:rPr>
        <w:t>equipamentos para o Centro de Dados</w:t>
      </w:r>
      <w:r w:rsidR="00F463BA">
        <w:rPr>
          <w:rFonts w:ascii="Calibri" w:hAnsi="Calibri" w:cs="Calibri"/>
          <w:bCs w:val="0"/>
          <w:lang w:val="pt-PT"/>
        </w:rPr>
        <w:t>.</w:t>
      </w:r>
    </w:p>
    <w:p w14:paraId="6A74344C" w14:textId="4DEE5415" w:rsidR="000B5220" w:rsidRPr="001304A0" w:rsidRDefault="000B5220" w:rsidP="000B5220">
      <w:pPr>
        <w:pStyle w:val="ListBullet"/>
        <w:spacing w:line="360" w:lineRule="auto"/>
        <w:rPr>
          <w:rFonts w:ascii="Calibri" w:hAnsi="Calibri" w:cs="Calibri"/>
          <w:lang w:val="pt-PT"/>
        </w:rPr>
      </w:pPr>
      <w:r w:rsidRPr="001304A0">
        <w:rPr>
          <w:rFonts w:ascii="Calibri" w:hAnsi="Calibri" w:cs="Calibri"/>
          <w:b/>
          <w:lang w:val="pt-PT"/>
        </w:rPr>
        <w:t xml:space="preserve">Secção </w:t>
      </w:r>
      <w:r>
        <w:rPr>
          <w:rFonts w:ascii="Calibri" w:hAnsi="Calibri" w:cs="Calibri"/>
          <w:b/>
          <w:lang w:val="pt-PT"/>
        </w:rPr>
        <w:t>9</w:t>
      </w:r>
      <w:r w:rsidRPr="001304A0">
        <w:rPr>
          <w:rFonts w:ascii="Calibri" w:hAnsi="Calibri" w:cs="Calibri"/>
          <w:b/>
          <w:lang w:val="pt-PT"/>
        </w:rPr>
        <w:t xml:space="preserve"> – </w:t>
      </w:r>
      <w:r>
        <w:rPr>
          <w:rFonts w:ascii="Calibri" w:hAnsi="Calibri" w:cs="Calibri"/>
          <w:b/>
          <w:lang w:val="pt-PT"/>
        </w:rPr>
        <w:t>Riscos</w:t>
      </w:r>
      <w:r w:rsidRPr="001304A0">
        <w:rPr>
          <w:rFonts w:ascii="Calibri" w:hAnsi="Calibri" w:cs="Calibri"/>
          <w:b/>
          <w:lang w:val="pt-PT"/>
        </w:rPr>
        <w:t xml:space="preserve"> : </w:t>
      </w:r>
      <w:r>
        <w:rPr>
          <w:rFonts w:ascii="Calibri" w:hAnsi="Calibri" w:cs="Calibri"/>
          <w:bCs w:val="0"/>
          <w:lang w:val="pt-PT"/>
        </w:rPr>
        <w:t xml:space="preserve"> Esta secção versa sobre alguns riscos inerentes ao</w:t>
      </w:r>
      <w:r w:rsidR="00B425E9">
        <w:rPr>
          <w:rFonts w:ascii="Calibri" w:hAnsi="Calibri" w:cs="Calibri"/>
          <w:bCs w:val="0"/>
          <w:lang w:val="pt-PT"/>
        </w:rPr>
        <w:t xml:space="preserve"> processo de desenvolvimento sobre os quais é necessário ter em conta.</w:t>
      </w:r>
    </w:p>
    <w:p w14:paraId="0131D3C8" w14:textId="220D79B2" w:rsidR="0017749F" w:rsidRPr="00D614D9" w:rsidRDefault="00B425E9" w:rsidP="00D614D9">
      <w:pPr>
        <w:pStyle w:val="ListBullet"/>
        <w:spacing w:line="360" w:lineRule="auto"/>
        <w:rPr>
          <w:rFonts w:ascii="Calibri" w:hAnsi="Calibri" w:cs="Calibri"/>
          <w:lang w:val="pt-PT"/>
        </w:rPr>
      </w:pPr>
      <w:r w:rsidRPr="001304A0">
        <w:rPr>
          <w:rFonts w:ascii="Calibri" w:hAnsi="Calibri" w:cs="Calibri"/>
          <w:b/>
          <w:lang w:val="pt-PT"/>
        </w:rPr>
        <w:t xml:space="preserve">Secção </w:t>
      </w:r>
      <w:r w:rsidR="0095181B">
        <w:rPr>
          <w:rFonts w:ascii="Calibri" w:hAnsi="Calibri" w:cs="Calibri"/>
          <w:b/>
          <w:lang w:val="pt-PT"/>
        </w:rPr>
        <w:t>10</w:t>
      </w:r>
      <w:r w:rsidRPr="001304A0">
        <w:rPr>
          <w:rFonts w:ascii="Calibri" w:hAnsi="Calibri" w:cs="Calibri"/>
          <w:b/>
          <w:lang w:val="pt-PT"/>
        </w:rPr>
        <w:t xml:space="preserve"> – </w:t>
      </w:r>
      <w:r>
        <w:rPr>
          <w:rFonts w:ascii="Calibri" w:hAnsi="Calibri" w:cs="Calibri"/>
          <w:b/>
          <w:lang w:val="pt-PT"/>
        </w:rPr>
        <w:t>Cronograma de Actividades</w:t>
      </w:r>
      <w:r w:rsidRPr="001304A0">
        <w:rPr>
          <w:rFonts w:ascii="Calibri" w:hAnsi="Calibri" w:cs="Calibri"/>
          <w:b/>
          <w:lang w:val="pt-PT"/>
        </w:rPr>
        <w:t xml:space="preserve"> : </w:t>
      </w:r>
      <w:r w:rsidRPr="001304A0">
        <w:rPr>
          <w:rFonts w:ascii="Calibri" w:hAnsi="Calibri" w:cs="Calibri"/>
          <w:bCs w:val="0"/>
          <w:lang w:val="pt-PT"/>
        </w:rPr>
        <w:t xml:space="preserve">Especifica </w:t>
      </w:r>
      <w:r>
        <w:rPr>
          <w:rFonts w:ascii="Calibri" w:hAnsi="Calibri" w:cs="Calibri"/>
          <w:bCs w:val="0"/>
          <w:lang w:val="pt-PT"/>
        </w:rPr>
        <w:t>o cronograma de actividades em pormenor sobre as actividades de desenvolvimento do Projecto.</w:t>
      </w:r>
    </w:p>
    <w:p w14:paraId="1C17E611" w14:textId="088F0A22" w:rsidR="0041048A" w:rsidRPr="001304A0" w:rsidRDefault="006F4C32" w:rsidP="006F4C32">
      <w:pPr>
        <w:rPr>
          <w:rFonts w:ascii="Calibri" w:hAnsi="Calibri" w:cs="Calibri"/>
          <w:bCs/>
          <w:szCs w:val="20"/>
          <w:lang w:val="pt-PT"/>
        </w:rPr>
      </w:pPr>
      <w:r w:rsidRPr="001304A0">
        <w:rPr>
          <w:rFonts w:ascii="Calibri" w:hAnsi="Calibri" w:cs="Calibri"/>
          <w:lang w:val="pt-PT"/>
        </w:rPr>
        <w:br w:type="page"/>
      </w:r>
    </w:p>
    <w:p w14:paraId="65E94BEC" w14:textId="339A7312" w:rsidR="0041048A" w:rsidRPr="001304A0" w:rsidRDefault="00151F93" w:rsidP="00961869">
      <w:pPr>
        <w:pStyle w:val="Heading1"/>
        <w:spacing w:line="360" w:lineRule="auto"/>
        <w:rPr>
          <w:rFonts w:ascii="Calibri" w:hAnsi="Calibri" w:cs="Calibri"/>
          <w:lang w:val="pt-PT"/>
        </w:rPr>
      </w:pPr>
      <w:bookmarkStart w:id="11" w:name="_Hlt467473290"/>
      <w:bookmarkStart w:id="12" w:name="_Toc467473443"/>
      <w:bookmarkStart w:id="13" w:name="_Toc467473975"/>
      <w:bookmarkStart w:id="14" w:name="_Toc467477714"/>
      <w:bookmarkStart w:id="15" w:name="_Toc467494868"/>
      <w:bookmarkStart w:id="16" w:name="_Toc467495238"/>
      <w:bookmarkStart w:id="17" w:name="_Toc468086046"/>
      <w:bookmarkStart w:id="18" w:name="_Toc497896596"/>
      <w:bookmarkStart w:id="19" w:name="_Toc81396175"/>
      <w:bookmarkEnd w:id="11"/>
      <w:r w:rsidRPr="001304A0">
        <w:rPr>
          <w:rFonts w:ascii="Calibri" w:hAnsi="Calibri" w:cs="Calibri"/>
          <w:lang w:val="pt-PT"/>
        </w:rPr>
        <w:lastRenderedPageBreak/>
        <w:t>Descrição geral do sistema</w:t>
      </w:r>
      <w:bookmarkEnd w:id="12"/>
      <w:bookmarkEnd w:id="13"/>
      <w:bookmarkEnd w:id="14"/>
      <w:bookmarkEnd w:id="15"/>
      <w:bookmarkEnd w:id="16"/>
      <w:bookmarkEnd w:id="17"/>
      <w:bookmarkEnd w:id="18"/>
      <w:bookmarkEnd w:id="19"/>
    </w:p>
    <w:p w14:paraId="31732A09" w14:textId="66152834" w:rsidR="00CA13A6" w:rsidRPr="001304A0" w:rsidRDefault="00151F93" w:rsidP="00961869">
      <w:pPr>
        <w:spacing w:line="360" w:lineRule="auto"/>
        <w:jc w:val="both"/>
        <w:rPr>
          <w:rFonts w:ascii="Calibri" w:hAnsi="Calibri" w:cs="Calibri"/>
          <w:bCs/>
          <w:lang w:val="pt-PT"/>
        </w:rPr>
      </w:pPr>
      <w:r w:rsidRPr="001304A0">
        <w:rPr>
          <w:rFonts w:ascii="Calibri" w:hAnsi="Calibri" w:cs="Calibri"/>
          <w:lang w:val="pt-PT"/>
        </w:rPr>
        <w:t xml:space="preserve">O </w:t>
      </w:r>
      <w:r w:rsidR="00CB0A17" w:rsidRPr="001304A0">
        <w:rPr>
          <w:rFonts w:ascii="Calibri" w:hAnsi="Calibri" w:cs="Calibri"/>
          <w:lang w:val="pt-PT"/>
        </w:rPr>
        <w:t xml:space="preserve">projecto </w:t>
      </w:r>
      <w:r w:rsidR="00D856ED">
        <w:rPr>
          <w:rFonts w:ascii="Calibri" w:hAnsi="Calibri" w:cs="Calibri"/>
          <w:iCs/>
          <w:lang w:val="pt-PT"/>
        </w:rPr>
        <w:t>SIGIMC</w:t>
      </w:r>
      <w:r w:rsidRPr="001304A0">
        <w:rPr>
          <w:rFonts w:ascii="Calibri" w:hAnsi="Calibri" w:cs="Calibri"/>
          <w:lang w:val="pt-PT"/>
        </w:rPr>
        <w:t xml:space="preserve"> </w:t>
      </w:r>
      <w:r w:rsidR="00CB0A17" w:rsidRPr="001304A0">
        <w:rPr>
          <w:rFonts w:ascii="Calibri" w:hAnsi="Calibri" w:cs="Calibri"/>
          <w:lang w:val="pt-PT"/>
        </w:rPr>
        <w:t xml:space="preserve">será o resultado da implementação da automatização dos processos de recolha, processamento e divulgação de informação sobre Mudanças Climáticas (MC). </w:t>
      </w:r>
      <w:r w:rsidR="00253CB6" w:rsidRPr="001304A0">
        <w:rPr>
          <w:rFonts w:ascii="Calibri" w:hAnsi="Calibri" w:cs="Calibri"/>
          <w:lang w:val="pt-PT"/>
        </w:rPr>
        <w:t xml:space="preserve"> Estes processos incluem a gestão de </w:t>
      </w:r>
      <w:r w:rsidR="00CA13A6" w:rsidRPr="001304A0">
        <w:rPr>
          <w:rFonts w:ascii="Calibri" w:hAnsi="Calibri" w:cs="Calibri"/>
          <w:lang w:val="pt-PT"/>
        </w:rPr>
        <w:t>informação</w:t>
      </w:r>
      <w:r w:rsidR="00253CB6" w:rsidRPr="001304A0">
        <w:rPr>
          <w:rFonts w:ascii="Calibri" w:hAnsi="Calibri" w:cs="Calibri"/>
          <w:lang w:val="pt-PT"/>
        </w:rPr>
        <w:t xml:space="preserve"> sobre emissões de gases de efeito de estufa,</w:t>
      </w:r>
      <w:r w:rsidR="00CA13A6" w:rsidRPr="001304A0">
        <w:rPr>
          <w:rFonts w:ascii="Calibri" w:hAnsi="Calibri" w:cs="Calibri"/>
          <w:lang w:val="pt-PT"/>
        </w:rPr>
        <w:t xml:space="preserve"> o uso de </w:t>
      </w:r>
      <w:r w:rsidR="00CA13A6" w:rsidRPr="001304A0">
        <w:rPr>
          <w:rFonts w:ascii="Calibri" w:hAnsi="Calibri" w:cs="Calibri"/>
          <w:bCs/>
          <w:lang w:val="pt-PT"/>
        </w:rPr>
        <w:t xml:space="preserve">substâncias químicas do sector de refrigeração e climatização assim como sobre a gestão dos Planos Locais de Adaptação às MC. </w:t>
      </w:r>
    </w:p>
    <w:p w14:paraId="6A650E37" w14:textId="78F0EE4D" w:rsidR="00CA13A6" w:rsidRPr="001304A0" w:rsidRDefault="00CA13A6" w:rsidP="00961869">
      <w:pPr>
        <w:spacing w:line="360" w:lineRule="auto"/>
        <w:jc w:val="both"/>
        <w:rPr>
          <w:rFonts w:ascii="Calibri" w:hAnsi="Calibri" w:cs="Calibri"/>
          <w:bCs/>
          <w:lang w:val="pt-PT"/>
        </w:rPr>
      </w:pPr>
    </w:p>
    <w:p w14:paraId="4DF30904" w14:textId="2080A3F6" w:rsidR="00CA13A6" w:rsidRPr="001304A0" w:rsidRDefault="00CA13A6" w:rsidP="00961869">
      <w:pPr>
        <w:spacing w:line="360" w:lineRule="auto"/>
        <w:jc w:val="both"/>
        <w:rPr>
          <w:rFonts w:ascii="Calibri" w:hAnsi="Calibri" w:cs="Calibri"/>
          <w:bCs/>
          <w:lang w:val="pt-PT"/>
        </w:rPr>
      </w:pPr>
      <w:r w:rsidRPr="001304A0">
        <w:rPr>
          <w:rFonts w:ascii="Calibri" w:hAnsi="Calibri" w:cs="Calibri"/>
          <w:bCs/>
          <w:lang w:val="pt-PT"/>
        </w:rPr>
        <w:t xml:space="preserve">Neste contexto, a informação acima mencionada quando sistematizada permite responder à Estratégia Nacional de </w:t>
      </w:r>
      <w:r w:rsidR="00161800" w:rsidRPr="001304A0">
        <w:rPr>
          <w:rFonts w:ascii="Calibri" w:hAnsi="Calibri" w:cs="Calibri"/>
          <w:bCs/>
          <w:lang w:val="pt-PT"/>
        </w:rPr>
        <w:t>Adaptação e Mitigação da</w:t>
      </w:r>
      <w:r w:rsidRPr="001304A0">
        <w:rPr>
          <w:rFonts w:ascii="Calibri" w:hAnsi="Calibri" w:cs="Calibri"/>
          <w:bCs/>
          <w:lang w:val="pt-PT"/>
        </w:rPr>
        <w:t>s Mudanças Climáticas (EN</w:t>
      </w:r>
      <w:r w:rsidR="00161800" w:rsidRPr="001304A0">
        <w:rPr>
          <w:rFonts w:ascii="Calibri" w:hAnsi="Calibri" w:cs="Calibri"/>
          <w:bCs/>
          <w:lang w:val="pt-PT"/>
        </w:rPr>
        <w:t>A</w:t>
      </w:r>
      <w:r w:rsidRPr="001304A0">
        <w:rPr>
          <w:rFonts w:ascii="Calibri" w:hAnsi="Calibri" w:cs="Calibri"/>
          <w:bCs/>
          <w:lang w:val="pt-PT"/>
        </w:rPr>
        <w:t>M</w:t>
      </w:r>
      <w:r w:rsidR="00161800" w:rsidRPr="001304A0">
        <w:rPr>
          <w:rFonts w:ascii="Calibri" w:hAnsi="Calibri" w:cs="Calibri"/>
          <w:bCs/>
          <w:lang w:val="pt-PT"/>
        </w:rPr>
        <w:t>M</w:t>
      </w:r>
      <w:r w:rsidRPr="001304A0">
        <w:rPr>
          <w:rFonts w:ascii="Calibri" w:hAnsi="Calibri" w:cs="Calibri"/>
          <w:bCs/>
          <w:lang w:val="pt-PT"/>
        </w:rPr>
        <w:t>C</w:t>
      </w:r>
      <w:r w:rsidR="00161800" w:rsidRPr="001304A0">
        <w:rPr>
          <w:rFonts w:ascii="Calibri" w:hAnsi="Calibri" w:cs="Calibri"/>
          <w:bCs/>
          <w:lang w:val="pt-PT"/>
        </w:rPr>
        <w:t>)</w:t>
      </w:r>
      <w:r w:rsidR="001A3932" w:rsidRPr="001304A0">
        <w:rPr>
          <w:rFonts w:ascii="Calibri" w:hAnsi="Calibri" w:cs="Calibri"/>
          <w:bCs/>
          <w:lang w:val="pt-PT"/>
        </w:rPr>
        <w:t xml:space="preserve"> e </w:t>
      </w:r>
      <w:r w:rsidR="00161800" w:rsidRPr="001304A0">
        <w:rPr>
          <w:rFonts w:ascii="Calibri" w:hAnsi="Calibri" w:cs="Calibri"/>
          <w:bCs/>
          <w:lang w:val="pt-PT"/>
        </w:rPr>
        <w:t xml:space="preserve">ao Sistema Nacional de Monitoria e Avaliação das Mudanças Climáticas (SNMAMC) através do estabelecimento e operacionalização da base de dados provida pelo </w:t>
      </w:r>
      <w:r w:rsidR="00D856ED">
        <w:rPr>
          <w:rFonts w:ascii="Calibri" w:hAnsi="Calibri" w:cs="Calibri"/>
          <w:bCs/>
          <w:lang w:val="pt-PT"/>
        </w:rPr>
        <w:t>SIGIMC</w:t>
      </w:r>
      <w:r w:rsidR="00161800" w:rsidRPr="001304A0">
        <w:rPr>
          <w:rFonts w:ascii="Calibri" w:hAnsi="Calibri" w:cs="Calibri"/>
          <w:bCs/>
          <w:lang w:val="pt-PT"/>
        </w:rPr>
        <w:t xml:space="preserve"> por forma a subsidiar o Relatório Nacional de Monitoria</w:t>
      </w:r>
      <w:r w:rsidR="001A3932" w:rsidRPr="001304A0">
        <w:rPr>
          <w:rFonts w:ascii="Calibri" w:hAnsi="Calibri" w:cs="Calibri"/>
          <w:bCs/>
          <w:lang w:val="pt-PT"/>
        </w:rPr>
        <w:t xml:space="preserve">, o </w:t>
      </w:r>
      <w:r w:rsidR="001A3932" w:rsidRPr="001304A0">
        <w:rPr>
          <w:rFonts w:ascii="Calibri" w:hAnsi="Calibri" w:cs="Calibri"/>
          <w:lang w:val="pt-PT"/>
        </w:rPr>
        <w:t>Relatório de Comunicação Nacional (CN), o Relatório de Actualização Bianual (BUR),  a Contribuição Nacionalmente Determinada (NDC), os Plano Local e Nacional de Adaptaç</w:t>
      </w:r>
      <w:r w:rsidR="003F413A" w:rsidRPr="001304A0">
        <w:rPr>
          <w:rFonts w:ascii="Calibri" w:hAnsi="Calibri" w:cs="Calibri"/>
          <w:lang w:val="pt-PT"/>
        </w:rPr>
        <w:t>ã</w:t>
      </w:r>
      <w:r w:rsidR="001A3932" w:rsidRPr="001304A0">
        <w:rPr>
          <w:rFonts w:ascii="Calibri" w:hAnsi="Calibri" w:cs="Calibri"/>
          <w:lang w:val="pt-PT"/>
        </w:rPr>
        <w:t>o</w:t>
      </w:r>
      <w:r w:rsidR="00161800" w:rsidRPr="001304A0">
        <w:rPr>
          <w:rFonts w:ascii="Calibri" w:hAnsi="Calibri" w:cs="Calibri"/>
          <w:bCs/>
          <w:lang w:val="pt-PT"/>
        </w:rPr>
        <w:t xml:space="preserve"> bem como outros relatórios e documentos passiveis de submeter à Convenção, Acordos e outros.</w:t>
      </w:r>
    </w:p>
    <w:p w14:paraId="715A660B" w14:textId="5BE5A834" w:rsidR="00CB0A17" w:rsidRPr="001304A0" w:rsidRDefault="00CB0A17" w:rsidP="00961869">
      <w:pPr>
        <w:spacing w:line="360" w:lineRule="auto"/>
        <w:jc w:val="both"/>
        <w:rPr>
          <w:rFonts w:ascii="Calibri" w:hAnsi="Calibri" w:cs="Calibri"/>
          <w:bCs/>
          <w:lang w:val="pt-PT"/>
        </w:rPr>
      </w:pPr>
    </w:p>
    <w:p w14:paraId="1472C17D" w14:textId="71D71BC9" w:rsidR="002C5DCD" w:rsidRPr="001304A0" w:rsidRDefault="002C5DCD" w:rsidP="00961869">
      <w:pPr>
        <w:spacing w:line="360" w:lineRule="auto"/>
        <w:jc w:val="both"/>
        <w:rPr>
          <w:rFonts w:ascii="Calibri" w:hAnsi="Calibri" w:cs="Calibri"/>
          <w:lang w:val="pt-PT"/>
        </w:rPr>
      </w:pPr>
      <w:r w:rsidRPr="001304A0">
        <w:rPr>
          <w:rFonts w:ascii="Calibri" w:hAnsi="Calibri" w:cs="Calibri"/>
          <w:bCs/>
          <w:lang w:val="pt-PT"/>
        </w:rPr>
        <w:t xml:space="preserve">No âmbito da sua implementação, o </w:t>
      </w:r>
      <w:r w:rsidR="00D856ED">
        <w:rPr>
          <w:rFonts w:ascii="Calibri" w:hAnsi="Calibri" w:cs="Calibri"/>
          <w:bCs/>
          <w:lang w:val="pt-PT"/>
        </w:rPr>
        <w:t>SIGIMC</w:t>
      </w:r>
      <w:r w:rsidRPr="001304A0">
        <w:rPr>
          <w:rFonts w:ascii="Calibri" w:hAnsi="Calibri" w:cs="Calibri"/>
          <w:bCs/>
          <w:lang w:val="pt-PT"/>
        </w:rPr>
        <w:t xml:space="preserve"> deverá ter em conta os padrões internacionais de gestão de informação sobre mudanças climáticas nomeadamente o IPCC2006. Ainda no contexto deste projecto deverão ser identificadas Oportunidades de Formação, Capacitações e Oportunidades Financiamento.</w:t>
      </w:r>
    </w:p>
    <w:p w14:paraId="1822D335" w14:textId="77777777" w:rsidR="00CB0A17" w:rsidRPr="001304A0" w:rsidRDefault="00CB0A17" w:rsidP="00961869">
      <w:pPr>
        <w:spacing w:line="360" w:lineRule="auto"/>
        <w:jc w:val="both"/>
        <w:rPr>
          <w:rFonts w:ascii="Calibri" w:hAnsi="Calibri" w:cs="Calibri"/>
          <w:lang w:val="pt-PT"/>
        </w:rPr>
      </w:pPr>
    </w:p>
    <w:p w14:paraId="23230904" w14:textId="7CEC0622" w:rsidR="00A82E97" w:rsidRPr="001304A0" w:rsidRDefault="00CB0A17" w:rsidP="00961869">
      <w:pPr>
        <w:spacing w:line="360" w:lineRule="auto"/>
        <w:jc w:val="both"/>
        <w:rPr>
          <w:rFonts w:ascii="Calibri" w:hAnsi="Calibri" w:cs="Calibri"/>
          <w:lang w:val="pt-PT"/>
        </w:rPr>
      </w:pPr>
      <w:r w:rsidRPr="001304A0">
        <w:rPr>
          <w:rFonts w:ascii="Calibri" w:hAnsi="Calibri" w:cs="Calibri"/>
          <w:lang w:val="pt-PT"/>
        </w:rPr>
        <w:t xml:space="preserve">Como resultado da sua implementação, </w:t>
      </w:r>
      <w:r w:rsidR="002C5DCD" w:rsidRPr="001304A0">
        <w:rPr>
          <w:rFonts w:ascii="Calibri" w:hAnsi="Calibri" w:cs="Calibri"/>
          <w:lang w:val="pt-PT"/>
        </w:rPr>
        <w:t>a Direcção de Mudanças Climáticas</w:t>
      </w:r>
      <w:r w:rsidRPr="001304A0">
        <w:rPr>
          <w:rFonts w:ascii="Calibri" w:hAnsi="Calibri" w:cs="Calibri"/>
          <w:lang w:val="pt-PT"/>
        </w:rPr>
        <w:t xml:space="preserve"> </w:t>
      </w:r>
      <w:r w:rsidR="00672A09" w:rsidRPr="001304A0">
        <w:rPr>
          <w:rFonts w:ascii="Calibri" w:hAnsi="Calibri" w:cs="Calibri"/>
          <w:lang w:val="pt-PT"/>
        </w:rPr>
        <w:t xml:space="preserve">(DMC) </w:t>
      </w:r>
      <w:r w:rsidRPr="001304A0">
        <w:rPr>
          <w:rFonts w:ascii="Calibri" w:hAnsi="Calibri" w:cs="Calibri"/>
          <w:lang w:val="pt-PT"/>
        </w:rPr>
        <w:t>estará dotad</w:t>
      </w:r>
      <w:r w:rsidR="002C5DCD" w:rsidRPr="001304A0">
        <w:rPr>
          <w:rFonts w:ascii="Calibri" w:hAnsi="Calibri" w:cs="Calibri"/>
          <w:lang w:val="pt-PT"/>
        </w:rPr>
        <w:t>a</w:t>
      </w:r>
      <w:r w:rsidRPr="001304A0">
        <w:rPr>
          <w:rFonts w:ascii="Calibri" w:hAnsi="Calibri" w:cs="Calibri"/>
          <w:lang w:val="pt-PT"/>
        </w:rPr>
        <w:t xml:space="preserve"> de uma ferramenta de fulcral importância </w:t>
      </w:r>
      <w:r w:rsidR="003F5073" w:rsidRPr="001304A0">
        <w:rPr>
          <w:rFonts w:ascii="Calibri" w:hAnsi="Calibri" w:cs="Calibri"/>
          <w:lang w:val="pt-PT"/>
        </w:rPr>
        <w:t xml:space="preserve">para o seu funcionamento </w:t>
      </w:r>
      <w:r w:rsidR="00672A09" w:rsidRPr="001304A0">
        <w:rPr>
          <w:rFonts w:ascii="Calibri" w:hAnsi="Calibri" w:cs="Calibri"/>
          <w:lang w:val="pt-PT"/>
        </w:rPr>
        <w:t>e</w:t>
      </w:r>
      <w:r w:rsidR="003F5073" w:rsidRPr="001304A0">
        <w:rPr>
          <w:rFonts w:ascii="Calibri" w:hAnsi="Calibri" w:cs="Calibri"/>
          <w:lang w:val="pt-PT"/>
        </w:rPr>
        <w:t xml:space="preserve"> </w:t>
      </w:r>
      <w:r w:rsidRPr="001304A0">
        <w:rPr>
          <w:rFonts w:ascii="Calibri" w:hAnsi="Calibri" w:cs="Calibri"/>
          <w:lang w:val="pt-PT"/>
        </w:rPr>
        <w:t xml:space="preserve">que </w:t>
      </w:r>
      <w:r w:rsidR="00DB1869" w:rsidRPr="001304A0">
        <w:rPr>
          <w:rFonts w:ascii="Calibri" w:hAnsi="Calibri" w:cs="Calibri"/>
          <w:lang w:val="pt-PT"/>
        </w:rPr>
        <w:t xml:space="preserve">sendo um acervo para a guarda, processamento e partilha de informações relevantes de mudanças climáticas, </w:t>
      </w:r>
      <w:r w:rsidRPr="001304A0">
        <w:rPr>
          <w:rFonts w:ascii="Calibri" w:hAnsi="Calibri" w:cs="Calibri"/>
          <w:lang w:val="pt-PT"/>
        </w:rPr>
        <w:t xml:space="preserve">facilitará </w:t>
      </w:r>
      <w:r w:rsidR="00672A09" w:rsidRPr="001304A0">
        <w:rPr>
          <w:rFonts w:ascii="Calibri" w:hAnsi="Calibri" w:cs="Calibri"/>
          <w:lang w:val="pt-PT"/>
        </w:rPr>
        <w:t xml:space="preserve">a obtenção </w:t>
      </w:r>
      <w:r w:rsidR="00D3662F" w:rsidRPr="001304A0">
        <w:rPr>
          <w:rFonts w:ascii="Calibri" w:hAnsi="Calibri" w:cs="Calibri"/>
          <w:lang w:val="pt-PT"/>
        </w:rPr>
        <w:t xml:space="preserve">e gestão </w:t>
      </w:r>
      <w:r w:rsidR="00DB1869" w:rsidRPr="001304A0">
        <w:rPr>
          <w:rFonts w:ascii="Calibri" w:hAnsi="Calibri" w:cs="Calibri"/>
          <w:lang w:val="pt-PT"/>
        </w:rPr>
        <w:t xml:space="preserve">destes </w:t>
      </w:r>
      <w:r w:rsidR="00672A09" w:rsidRPr="001304A0">
        <w:rPr>
          <w:rFonts w:ascii="Calibri" w:hAnsi="Calibri" w:cs="Calibri"/>
          <w:lang w:val="pt-PT"/>
        </w:rPr>
        <w:t xml:space="preserve">dados em </w:t>
      </w:r>
      <w:r w:rsidR="00D10803" w:rsidRPr="001304A0">
        <w:rPr>
          <w:rFonts w:ascii="Calibri" w:hAnsi="Calibri" w:cs="Calibri"/>
          <w:lang w:val="pt-PT"/>
        </w:rPr>
        <w:t xml:space="preserve">todo o </w:t>
      </w:r>
      <w:r w:rsidR="0012030B" w:rsidRPr="001304A0">
        <w:rPr>
          <w:rFonts w:ascii="Calibri" w:hAnsi="Calibri" w:cs="Calibri"/>
          <w:lang w:val="pt-PT"/>
        </w:rPr>
        <w:t xml:space="preserve"> país</w:t>
      </w:r>
      <w:r w:rsidR="00672A09" w:rsidRPr="001304A0">
        <w:rPr>
          <w:rFonts w:ascii="Calibri" w:hAnsi="Calibri" w:cs="Calibri"/>
          <w:lang w:val="pt-PT"/>
        </w:rPr>
        <w:t xml:space="preserve">.  </w:t>
      </w:r>
    </w:p>
    <w:p w14:paraId="05B446EF" w14:textId="77777777" w:rsidR="00A82E97" w:rsidRPr="001304A0" w:rsidRDefault="00A82E97" w:rsidP="00961869">
      <w:pPr>
        <w:spacing w:line="360" w:lineRule="auto"/>
        <w:rPr>
          <w:rFonts w:ascii="Calibri" w:hAnsi="Calibri" w:cs="Calibri"/>
          <w:lang w:val="pt-PT"/>
        </w:rPr>
      </w:pPr>
      <w:r w:rsidRPr="001304A0">
        <w:rPr>
          <w:rFonts w:ascii="Calibri" w:hAnsi="Calibri" w:cs="Calibri"/>
          <w:lang w:val="pt-PT"/>
        </w:rPr>
        <w:br w:type="page"/>
      </w:r>
    </w:p>
    <w:p w14:paraId="64005C91" w14:textId="184C0091" w:rsidR="00CB0A17" w:rsidRPr="001304A0" w:rsidRDefault="00474BE6" w:rsidP="00961869">
      <w:pPr>
        <w:pStyle w:val="Heading1"/>
        <w:spacing w:line="360" w:lineRule="auto"/>
        <w:rPr>
          <w:rFonts w:ascii="Calibri" w:hAnsi="Calibri" w:cs="Calibri"/>
          <w:lang w:val="pt-PT"/>
        </w:rPr>
      </w:pPr>
      <w:bookmarkStart w:id="20" w:name="_Toc81396176"/>
      <w:r>
        <w:rPr>
          <w:rFonts w:ascii="Calibri" w:hAnsi="Calibri" w:cs="Calibri"/>
          <w:lang w:val="pt-PT"/>
        </w:rPr>
        <w:lastRenderedPageBreak/>
        <w:t xml:space="preserve">Resultado do Levantamento de </w:t>
      </w:r>
      <w:r w:rsidR="00A82E97" w:rsidRPr="001304A0">
        <w:rPr>
          <w:rFonts w:ascii="Calibri" w:hAnsi="Calibri" w:cs="Calibri"/>
          <w:lang w:val="pt-PT"/>
        </w:rPr>
        <w:t xml:space="preserve">Necessidades de Tecnologias e Sistemas de Informação </w:t>
      </w:r>
      <w:r>
        <w:rPr>
          <w:rFonts w:ascii="Calibri" w:hAnsi="Calibri" w:cs="Calibri"/>
          <w:lang w:val="pt-PT"/>
        </w:rPr>
        <w:t>na DMC</w:t>
      </w:r>
      <w:bookmarkEnd w:id="20"/>
    </w:p>
    <w:p w14:paraId="27403EA4" w14:textId="5D493501" w:rsidR="00C942E5" w:rsidRPr="001304A0" w:rsidRDefault="00C93ED5" w:rsidP="00961869">
      <w:pPr>
        <w:spacing w:line="360" w:lineRule="auto"/>
        <w:jc w:val="both"/>
        <w:rPr>
          <w:rFonts w:ascii="Calibri" w:hAnsi="Calibri" w:cs="Calibri"/>
          <w:lang w:val="pt-PT"/>
        </w:rPr>
      </w:pPr>
      <w:r w:rsidRPr="001304A0">
        <w:rPr>
          <w:rFonts w:ascii="Calibri" w:hAnsi="Calibri" w:cs="Calibri"/>
          <w:lang w:val="pt-PT"/>
        </w:rPr>
        <w:t xml:space="preserve">No âmbito do projecto em curso, ficou assente a necessidade de estabelecer o ponto de situação relativamente às necessidades de sistemas e tecnologias de informação (SI/TI) que suportarão as actividades dos colaboradores da DMC, bem como a operacionalização dos diversos sistemas de informação ora em uso ou planificados para o futuro. </w:t>
      </w:r>
    </w:p>
    <w:p w14:paraId="2398D5C9" w14:textId="394E554A" w:rsidR="00C93ED5" w:rsidRPr="001304A0" w:rsidRDefault="00C93ED5" w:rsidP="00961869">
      <w:pPr>
        <w:spacing w:line="360" w:lineRule="auto"/>
        <w:jc w:val="both"/>
        <w:rPr>
          <w:rFonts w:ascii="Calibri" w:hAnsi="Calibri" w:cs="Calibri"/>
          <w:lang w:val="pt-PT"/>
        </w:rPr>
      </w:pPr>
    </w:p>
    <w:p w14:paraId="0D2AC67C" w14:textId="4F9B079C" w:rsidR="00C93ED5" w:rsidRPr="001304A0" w:rsidRDefault="00C93ED5" w:rsidP="00961869">
      <w:pPr>
        <w:spacing w:line="360" w:lineRule="auto"/>
        <w:jc w:val="both"/>
        <w:rPr>
          <w:rFonts w:ascii="Calibri" w:hAnsi="Calibri" w:cs="Calibri"/>
          <w:lang w:val="pt-PT"/>
        </w:rPr>
      </w:pPr>
      <w:r w:rsidRPr="001304A0">
        <w:rPr>
          <w:rFonts w:ascii="Calibri" w:hAnsi="Calibri" w:cs="Calibri"/>
          <w:lang w:val="pt-PT"/>
        </w:rPr>
        <w:t xml:space="preserve">Neste contexto, foi realizado o levantamento </w:t>
      </w:r>
      <w:r w:rsidR="00100142" w:rsidRPr="001304A0">
        <w:rPr>
          <w:rFonts w:ascii="Calibri" w:hAnsi="Calibri" w:cs="Calibri"/>
          <w:lang w:val="pt-PT"/>
        </w:rPr>
        <w:t>da composição da infra-estrutura de tecnologias de informação</w:t>
      </w:r>
      <w:r w:rsidRPr="001304A0">
        <w:rPr>
          <w:rFonts w:ascii="Calibri" w:hAnsi="Calibri" w:cs="Calibri"/>
          <w:lang w:val="pt-PT"/>
        </w:rPr>
        <w:t xml:space="preserve"> ora em uso por forma a estabelecer o </w:t>
      </w:r>
      <w:r w:rsidRPr="001304A0">
        <w:rPr>
          <w:rFonts w:ascii="Calibri" w:hAnsi="Calibri" w:cs="Calibri"/>
          <w:i/>
          <w:iCs/>
          <w:lang w:val="pt-PT"/>
        </w:rPr>
        <w:t>status quo</w:t>
      </w:r>
      <w:r w:rsidRPr="001304A0">
        <w:rPr>
          <w:rFonts w:ascii="Calibri" w:hAnsi="Calibri" w:cs="Calibri"/>
          <w:lang w:val="pt-PT"/>
        </w:rPr>
        <w:t xml:space="preserve"> deste sector de suporte às operações da DMC nos seguintes termos:</w:t>
      </w:r>
    </w:p>
    <w:p w14:paraId="04769FF0" w14:textId="29DD41C6" w:rsidR="00C942E5" w:rsidRPr="001304A0" w:rsidRDefault="00C942E5" w:rsidP="00961869">
      <w:pPr>
        <w:spacing w:line="360" w:lineRule="auto"/>
        <w:rPr>
          <w:rFonts w:ascii="Calibri" w:hAnsi="Calibri" w:cs="Calibri"/>
          <w:lang w:val="pt-PT"/>
        </w:rPr>
      </w:pPr>
    </w:p>
    <w:p w14:paraId="194FD06E" w14:textId="1C5B261F" w:rsidR="00C93ED5" w:rsidRPr="001304A0" w:rsidRDefault="000C2204" w:rsidP="00961869">
      <w:pPr>
        <w:pStyle w:val="Heading2"/>
        <w:spacing w:line="360" w:lineRule="auto"/>
        <w:rPr>
          <w:rFonts w:ascii="Calibri" w:hAnsi="Calibri" w:cs="Calibri"/>
          <w:lang w:val="pt-PT"/>
        </w:rPr>
      </w:pPr>
      <w:bookmarkStart w:id="21" w:name="_Toc81396177"/>
      <w:r w:rsidRPr="001304A0">
        <w:rPr>
          <w:rFonts w:ascii="Calibri" w:hAnsi="Calibri" w:cs="Calibri"/>
          <w:lang w:val="pt-PT"/>
        </w:rPr>
        <w:t>Software</w:t>
      </w:r>
      <w:bookmarkEnd w:id="21"/>
    </w:p>
    <w:p w14:paraId="43DCE2B6" w14:textId="3DE5F465" w:rsidR="00757646" w:rsidRPr="001304A0" w:rsidRDefault="00757646" w:rsidP="00961869">
      <w:pPr>
        <w:spacing w:line="360" w:lineRule="auto"/>
        <w:jc w:val="both"/>
        <w:rPr>
          <w:rFonts w:ascii="Calibri" w:hAnsi="Calibri" w:cs="Calibri"/>
          <w:lang w:val="pt-PT"/>
        </w:rPr>
      </w:pPr>
      <w:r w:rsidRPr="001304A0">
        <w:rPr>
          <w:rFonts w:ascii="Calibri" w:hAnsi="Calibri" w:cs="Calibri"/>
          <w:lang w:val="pt-PT"/>
        </w:rPr>
        <w:t>A componente de software representa uma das partes essenciais uma </w:t>
      </w:r>
      <w:r w:rsidRPr="001304A0">
        <w:rPr>
          <w:rFonts w:ascii="Calibri" w:hAnsi="Calibri" w:cs="Calibri"/>
          <w:bCs/>
          <w:lang w:val="pt-PT"/>
        </w:rPr>
        <w:t>infra</w:t>
      </w:r>
      <w:r w:rsidR="00771452" w:rsidRPr="001304A0">
        <w:rPr>
          <w:rFonts w:ascii="Calibri" w:hAnsi="Calibri" w:cs="Calibri"/>
          <w:bCs/>
          <w:lang w:val="pt-PT"/>
        </w:rPr>
        <w:t>-</w:t>
      </w:r>
      <w:r w:rsidRPr="001304A0">
        <w:rPr>
          <w:rFonts w:ascii="Calibri" w:hAnsi="Calibri" w:cs="Calibri"/>
          <w:bCs/>
          <w:lang w:val="pt-PT"/>
        </w:rPr>
        <w:t>estrutura de TI</w:t>
      </w:r>
      <w:r w:rsidR="00771452" w:rsidRPr="001304A0">
        <w:rPr>
          <w:rFonts w:ascii="Calibri" w:hAnsi="Calibri" w:cs="Calibri"/>
          <w:lang w:val="pt-PT"/>
        </w:rPr>
        <w:t>, dado que</w:t>
      </w:r>
      <w:r w:rsidRPr="001304A0">
        <w:rPr>
          <w:rFonts w:ascii="Calibri" w:hAnsi="Calibri" w:cs="Calibri"/>
          <w:lang w:val="pt-PT"/>
        </w:rPr>
        <w:t xml:space="preserve"> eles consistem </w:t>
      </w:r>
      <w:r w:rsidR="00771452" w:rsidRPr="001304A0">
        <w:rPr>
          <w:rFonts w:ascii="Calibri" w:hAnsi="Calibri" w:cs="Calibri"/>
          <w:lang w:val="pt-PT"/>
        </w:rPr>
        <w:t xml:space="preserve">num </w:t>
      </w:r>
      <w:r w:rsidRPr="001304A0">
        <w:rPr>
          <w:rFonts w:ascii="Calibri" w:hAnsi="Calibri" w:cs="Calibri"/>
          <w:lang w:val="pt-PT"/>
        </w:rPr>
        <w:t xml:space="preserve">conjunto de </w:t>
      </w:r>
      <w:r w:rsidR="00FA0F6E" w:rsidRPr="001304A0">
        <w:rPr>
          <w:rFonts w:ascii="Calibri" w:hAnsi="Calibri" w:cs="Calibri"/>
          <w:lang w:val="pt-PT"/>
        </w:rPr>
        <w:t>funcionalidades</w:t>
      </w:r>
      <w:r w:rsidRPr="001304A0">
        <w:rPr>
          <w:rFonts w:ascii="Calibri" w:hAnsi="Calibri" w:cs="Calibri"/>
          <w:lang w:val="pt-PT"/>
        </w:rPr>
        <w:t xml:space="preserve"> que são executadas pelos equipamentos tecnológicos. </w:t>
      </w:r>
      <w:r w:rsidR="00FA0F6E" w:rsidRPr="001304A0">
        <w:rPr>
          <w:rFonts w:ascii="Calibri" w:hAnsi="Calibri" w:cs="Calibri"/>
          <w:lang w:val="pt-PT"/>
        </w:rPr>
        <w:t xml:space="preserve">Fazem parte deste grupo </w:t>
      </w:r>
      <w:r w:rsidRPr="001304A0">
        <w:rPr>
          <w:rFonts w:ascii="Calibri" w:hAnsi="Calibri" w:cs="Calibri"/>
          <w:lang w:val="pt-PT"/>
        </w:rPr>
        <w:t xml:space="preserve">os aplicativos, programas, códigos e scripts que indicam o que cada </w:t>
      </w:r>
      <w:r w:rsidR="00FA0F6E" w:rsidRPr="001304A0">
        <w:rPr>
          <w:rFonts w:ascii="Calibri" w:hAnsi="Calibri" w:cs="Calibri"/>
          <w:lang w:val="pt-PT"/>
        </w:rPr>
        <w:t xml:space="preserve">computador ou dispositivo </w:t>
      </w:r>
      <w:r w:rsidRPr="001304A0">
        <w:rPr>
          <w:rFonts w:ascii="Calibri" w:hAnsi="Calibri" w:cs="Calibri"/>
          <w:lang w:val="pt-PT"/>
        </w:rPr>
        <w:t>precisa fazer.</w:t>
      </w:r>
    </w:p>
    <w:p w14:paraId="073360C6" w14:textId="77777777" w:rsidR="00FA0F6E" w:rsidRPr="001304A0" w:rsidRDefault="00FA0F6E" w:rsidP="00961869">
      <w:pPr>
        <w:spacing w:line="360" w:lineRule="auto"/>
        <w:jc w:val="both"/>
        <w:rPr>
          <w:rFonts w:ascii="Calibri" w:hAnsi="Calibri" w:cs="Calibri"/>
          <w:lang w:val="pt-PT"/>
        </w:rPr>
      </w:pPr>
    </w:p>
    <w:p w14:paraId="3C15FA8F" w14:textId="77777777" w:rsidR="001C45DE" w:rsidRPr="001304A0" w:rsidRDefault="00757646" w:rsidP="00961869">
      <w:pPr>
        <w:spacing w:line="360" w:lineRule="auto"/>
        <w:jc w:val="both"/>
        <w:rPr>
          <w:rFonts w:ascii="Calibri" w:hAnsi="Calibri" w:cs="Calibri"/>
          <w:lang w:val="pt-PT"/>
        </w:rPr>
      </w:pPr>
      <w:r w:rsidRPr="001304A0">
        <w:rPr>
          <w:rFonts w:ascii="Calibri" w:hAnsi="Calibri" w:cs="Calibri"/>
          <w:lang w:val="pt-PT"/>
        </w:rPr>
        <w:t xml:space="preserve">Entre </w:t>
      </w:r>
      <w:r w:rsidR="00FA0F6E" w:rsidRPr="001304A0">
        <w:rPr>
          <w:rFonts w:ascii="Calibri" w:hAnsi="Calibri" w:cs="Calibri"/>
          <w:lang w:val="pt-PT"/>
        </w:rPr>
        <w:t xml:space="preserve">outros </w:t>
      </w:r>
      <w:r w:rsidRPr="001304A0">
        <w:rPr>
          <w:rFonts w:ascii="Calibri" w:hAnsi="Calibri" w:cs="Calibri"/>
          <w:lang w:val="pt-PT"/>
        </w:rPr>
        <w:t xml:space="preserve">exemplos de softwares temos todos os programas que compõem um </w:t>
      </w:r>
      <w:r w:rsidRPr="001304A0">
        <w:rPr>
          <w:rFonts w:ascii="Calibri" w:hAnsi="Calibri" w:cs="Calibri"/>
          <w:i/>
          <w:iCs/>
          <w:lang w:val="pt-PT"/>
        </w:rPr>
        <w:t>smartphone</w:t>
      </w:r>
      <w:r w:rsidRPr="001304A0">
        <w:rPr>
          <w:rFonts w:ascii="Calibri" w:hAnsi="Calibri" w:cs="Calibri"/>
          <w:lang w:val="pt-PT"/>
        </w:rPr>
        <w:t xml:space="preserve"> ou computador, como um jogo, um navegador de Internet e um editor de textos</w:t>
      </w:r>
      <w:r w:rsidR="00FA0F6E" w:rsidRPr="001304A0">
        <w:rPr>
          <w:rFonts w:ascii="Calibri" w:hAnsi="Calibri" w:cs="Calibri"/>
          <w:lang w:val="pt-PT"/>
        </w:rPr>
        <w:t xml:space="preserve"> como o Microsoft Office</w:t>
      </w:r>
      <w:r w:rsidRPr="001304A0">
        <w:rPr>
          <w:rFonts w:ascii="Calibri" w:hAnsi="Calibri" w:cs="Calibri"/>
          <w:lang w:val="pt-PT"/>
        </w:rPr>
        <w:t>.</w:t>
      </w:r>
      <w:r w:rsidR="00FA0F6E" w:rsidRPr="001304A0">
        <w:rPr>
          <w:rFonts w:ascii="Calibri" w:hAnsi="Calibri" w:cs="Calibri"/>
          <w:lang w:val="pt-PT"/>
        </w:rPr>
        <w:t xml:space="preserve"> No contexto da DMC, constatou-se que </w:t>
      </w:r>
      <w:r w:rsidR="00E67054" w:rsidRPr="001304A0">
        <w:rPr>
          <w:rFonts w:ascii="Calibri" w:hAnsi="Calibri" w:cs="Calibri"/>
          <w:lang w:val="pt-PT"/>
        </w:rPr>
        <w:t>não há uniformidade nos softwares aplicativos dada a existência de versões diferentes o que pode ter um impacto negativo na elaboração e partilha de documentos</w:t>
      </w:r>
      <w:r w:rsidR="005A6E4C" w:rsidRPr="001304A0">
        <w:rPr>
          <w:rFonts w:ascii="Calibri" w:hAnsi="Calibri" w:cs="Calibri"/>
          <w:lang w:val="pt-PT"/>
        </w:rPr>
        <w:t xml:space="preserve"> com particular enfoque para o Microsoft Office que em algumas instâncias verificou-se que estão em uso versões não licenciadas do software</w:t>
      </w:r>
      <w:r w:rsidR="00E67054" w:rsidRPr="001304A0">
        <w:rPr>
          <w:rFonts w:ascii="Calibri" w:hAnsi="Calibri" w:cs="Calibri"/>
          <w:lang w:val="pt-PT"/>
        </w:rPr>
        <w:t xml:space="preserve">. </w:t>
      </w:r>
    </w:p>
    <w:p w14:paraId="772D8C62" w14:textId="77777777" w:rsidR="001C45DE" w:rsidRPr="001304A0" w:rsidRDefault="001C45DE" w:rsidP="00961869">
      <w:pPr>
        <w:spacing w:line="360" w:lineRule="auto"/>
        <w:jc w:val="both"/>
        <w:rPr>
          <w:rFonts w:ascii="Calibri" w:hAnsi="Calibri" w:cs="Calibri"/>
          <w:lang w:val="pt-PT"/>
        </w:rPr>
      </w:pPr>
    </w:p>
    <w:p w14:paraId="0BF23FE1" w14:textId="323A070F" w:rsidR="00757646" w:rsidRPr="001304A0" w:rsidRDefault="00E67054" w:rsidP="00961869">
      <w:pPr>
        <w:spacing w:line="360" w:lineRule="auto"/>
        <w:jc w:val="both"/>
        <w:rPr>
          <w:rFonts w:ascii="Calibri" w:hAnsi="Calibri" w:cs="Calibri"/>
          <w:lang w:val="pt-PT"/>
        </w:rPr>
      </w:pPr>
      <w:r w:rsidRPr="001304A0">
        <w:rPr>
          <w:rFonts w:ascii="Calibri" w:hAnsi="Calibri" w:cs="Calibri"/>
          <w:lang w:val="pt-PT"/>
        </w:rPr>
        <w:t xml:space="preserve">Verificou-se também que não existe software de segurança instalado em cada computador o que aumenta o nível de vulnerabilidade sobre os dados armazenados em cada um deles bem como sobre todos os computadores e dispositivos conectados à rede </w:t>
      </w:r>
      <w:r w:rsidR="005A6E4C" w:rsidRPr="001304A0">
        <w:rPr>
          <w:rFonts w:ascii="Calibri" w:hAnsi="Calibri" w:cs="Calibri"/>
          <w:lang w:val="pt-PT"/>
        </w:rPr>
        <w:t>interna.</w:t>
      </w:r>
    </w:p>
    <w:p w14:paraId="6FD23B1E" w14:textId="67895375" w:rsidR="00757646" w:rsidRPr="001304A0" w:rsidRDefault="00757646" w:rsidP="00961869">
      <w:pPr>
        <w:spacing w:line="360" w:lineRule="auto"/>
        <w:jc w:val="both"/>
        <w:rPr>
          <w:rFonts w:ascii="Calibri" w:hAnsi="Calibri" w:cs="Calibri"/>
          <w:lang w:val="pt-PT"/>
        </w:rPr>
      </w:pPr>
    </w:p>
    <w:p w14:paraId="2091000B" w14:textId="39B6C553" w:rsidR="00C93ED5" w:rsidRPr="001304A0" w:rsidRDefault="000C2204" w:rsidP="00961869">
      <w:pPr>
        <w:pStyle w:val="Heading2"/>
        <w:spacing w:line="360" w:lineRule="auto"/>
        <w:rPr>
          <w:rFonts w:ascii="Calibri" w:hAnsi="Calibri" w:cs="Calibri"/>
          <w:lang w:val="pt-PT"/>
        </w:rPr>
      </w:pPr>
      <w:bookmarkStart w:id="22" w:name="_Toc81396178"/>
      <w:r w:rsidRPr="001304A0">
        <w:rPr>
          <w:rFonts w:ascii="Calibri" w:hAnsi="Calibri" w:cs="Calibri"/>
          <w:lang w:val="pt-PT"/>
        </w:rPr>
        <w:lastRenderedPageBreak/>
        <w:t>Hardware</w:t>
      </w:r>
      <w:bookmarkEnd w:id="22"/>
    </w:p>
    <w:p w14:paraId="62A91D3F" w14:textId="50BCEF78" w:rsidR="00EA0A49" w:rsidRPr="001304A0" w:rsidRDefault="00884A0B" w:rsidP="00961869">
      <w:pPr>
        <w:spacing w:line="360" w:lineRule="auto"/>
        <w:jc w:val="both"/>
        <w:rPr>
          <w:rFonts w:ascii="Calibri" w:hAnsi="Calibri" w:cs="Calibri"/>
          <w:lang w:val="pt-PT"/>
        </w:rPr>
      </w:pPr>
      <w:r w:rsidRPr="001304A0">
        <w:rPr>
          <w:rFonts w:ascii="Calibri" w:hAnsi="Calibri" w:cs="Calibri"/>
          <w:lang w:val="pt-PT"/>
        </w:rPr>
        <w:t xml:space="preserve">Consiste em equipamentos físicos que sustentam a infraestrutura de TI de uma instituição. Componentes como </w:t>
      </w:r>
      <w:proofErr w:type="spellStart"/>
      <w:r w:rsidRPr="001304A0">
        <w:rPr>
          <w:rFonts w:ascii="Calibri" w:hAnsi="Calibri" w:cs="Calibri"/>
          <w:i/>
          <w:iCs/>
          <w:lang w:val="pt-PT"/>
        </w:rPr>
        <w:t>switches</w:t>
      </w:r>
      <w:proofErr w:type="spellEnd"/>
      <w:r w:rsidRPr="001304A0">
        <w:rPr>
          <w:rFonts w:ascii="Calibri" w:hAnsi="Calibri" w:cs="Calibri"/>
          <w:lang w:val="pt-PT"/>
        </w:rPr>
        <w:t xml:space="preserve">, </w:t>
      </w:r>
      <w:proofErr w:type="spellStart"/>
      <w:r w:rsidRPr="001304A0">
        <w:rPr>
          <w:rFonts w:ascii="Calibri" w:hAnsi="Calibri" w:cs="Calibri"/>
          <w:i/>
          <w:iCs/>
          <w:lang w:val="pt-PT"/>
        </w:rPr>
        <w:t>hubs</w:t>
      </w:r>
      <w:proofErr w:type="spellEnd"/>
      <w:r w:rsidRPr="001304A0">
        <w:rPr>
          <w:rFonts w:ascii="Calibri" w:hAnsi="Calibri" w:cs="Calibri"/>
          <w:lang w:val="pt-PT"/>
        </w:rPr>
        <w:t xml:space="preserve">, </w:t>
      </w:r>
      <w:r w:rsidRPr="001304A0">
        <w:rPr>
          <w:rFonts w:ascii="Calibri" w:hAnsi="Calibri" w:cs="Calibri"/>
          <w:i/>
          <w:iCs/>
          <w:lang w:val="pt-PT"/>
        </w:rPr>
        <w:t>roteadores</w:t>
      </w:r>
      <w:r w:rsidRPr="001304A0">
        <w:rPr>
          <w:rFonts w:ascii="Calibri" w:hAnsi="Calibri" w:cs="Calibri"/>
          <w:lang w:val="pt-PT"/>
        </w:rPr>
        <w:t xml:space="preserve">, </w:t>
      </w:r>
      <w:proofErr w:type="spellStart"/>
      <w:r w:rsidRPr="001304A0">
        <w:rPr>
          <w:rFonts w:ascii="Calibri" w:hAnsi="Calibri" w:cs="Calibri"/>
          <w:i/>
          <w:iCs/>
          <w:lang w:val="pt-PT"/>
        </w:rPr>
        <w:t>notebooks</w:t>
      </w:r>
      <w:proofErr w:type="spellEnd"/>
      <w:r w:rsidRPr="001304A0">
        <w:rPr>
          <w:rFonts w:ascii="Calibri" w:hAnsi="Calibri" w:cs="Calibri"/>
          <w:i/>
          <w:iCs/>
          <w:lang w:val="pt-PT"/>
        </w:rPr>
        <w:t>, desktops</w:t>
      </w:r>
      <w:r w:rsidRPr="001304A0">
        <w:rPr>
          <w:rFonts w:ascii="Calibri" w:hAnsi="Calibri" w:cs="Calibri"/>
          <w:lang w:val="pt-PT"/>
        </w:rPr>
        <w:t xml:space="preserve"> e monitores são os exemplos mais comuns de hardwares de computação. Nesse sentido, esses activos se bem configurados e actualizados com as especificações do mercado podem facilitar muito a </w:t>
      </w:r>
      <w:hyperlink r:id="rId12" w:tgtFrame="_blank" w:history="1">
        <w:r w:rsidRPr="001304A0">
          <w:rPr>
            <w:rFonts w:ascii="Calibri" w:hAnsi="Calibri" w:cs="Calibri"/>
            <w:lang w:val="pt-PT"/>
          </w:rPr>
          <w:t>automação de TI</w:t>
        </w:r>
      </w:hyperlink>
      <w:r w:rsidRPr="001304A0">
        <w:rPr>
          <w:rFonts w:ascii="Calibri" w:hAnsi="Calibri" w:cs="Calibri"/>
          <w:lang w:val="pt-PT"/>
        </w:rPr>
        <w:t> do negócio da organização.</w:t>
      </w:r>
      <w:r w:rsidR="00CC21BA" w:rsidRPr="001304A0">
        <w:rPr>
          <w:rFonts w:ascii="Calibri" w:hAnsi="Calibri" w:cs="Calibri"/>
          <w:lang w:val="pt-PT"/>
        </w:rPr>
        <w:t xml:space="preserve"> </w:t>
      </w:r>
    </w:p>
    <w:p w14:paraId="7B3BA3B6" w14:textId="77777777" w:rsidR="00DB028E" w:rsidRPr="001304A0" w:rsidRDefault="00DB028E" w:rsidP="00961869">
      <w:pPr>
        <w:spacing w:line="360" w:lineRule="auto"/>
        <w:jc w:val="both"/>
        <w:rPr>
          <w:rFonts w:ascii="Calibri" w:hAnsi="Calibri" w:cs="Calibri"/>
          <w:lang w:val="pt-PT"/>
        </w:rPr>
      </w:pPr>
    </w:p>
    <w:p w14:paraId="0E37574A" w14:textId="0CD3E257" w:rsidR="00EA0A49" w:rsidRPr="001304A0" w:rsidRDefault="00CC21BA" w:rsidP="00961869">
      <w:pPr>
        <w:spacing w:line="360" w:lineRule="auto"/>
        <w:jc w:val="both"/>
        <w:rPr>
          <w:rFonts w:ascii="Calibri" w:hAnsi="Calibri" w:cs="Calibri"/>
          <w:lang w:val="pt-PT"/>
        </w:rPr>
      </w:pPr>
      <w:r w:rsidRPr="001304A0">
        <w:rPr>
          <w:rFonts w:ascii="Calibri" w:hAnsi="Calibri" w:cs="Calibri"/>
          <w:lang w:val="pt-PT"/>
        </w:rPr>
        <w:t xml:space="preserve">Relativamente a esta componente, constatou-se que </w:t>
      </w:r>
      <w:r w:rsidR="009D4C66" w:rsidRPr="001304A0">
        <w:rPr>
          <w:rFonts w:ascii="Calibri" w:hAnsi="Calibri" w:cs="Calibri"/>
          <w:lang w:val="pt-PT"/>
        </w:rPr>
        <w:t>existe</w:t>
      </w:r>
      <w:r w:rsidR="00EA0A49" w:rsidRPr="001304A0">
        <w:rPr>
          <w:rFonts w:ascii="Calibri" w:hAnsi="Calibri" w:cs="Calibri"/>
          <w:lang w:val="pt-PT"/>
        </w:rPr>
        <w:t xml:space="preserve"> o seguinte equipamento listado: </w:t>
      </w:r>
    </w:p>
    <w:p w14:paraId="0A4A0934" w14:textId="63AC2E6B" w:rsidR="00CC21BA" w:rsidRPr="001304A0" w:rsidRDefault="00CC21BA" w:rsidP="00961869">
      <w:pPr>
        <w:spacing w:line="360" w:lineRule="auto"/>
        <w:jc w:val="center"/>
        <w:rPr>
          <w:rFonts w:ascii="Calibri" w:hAnsi="Calibri" w:cs="Calibri"/>
          <w:lang w:val="pt-PT"/>
        </w:rPr>
      </w:pPr>
    </w:p>
    <w:tbl>
      <w:tblPr>
        <w:tblW w:w="8040" w:type="dxa"/>
        <w:jc w:val="center"/>
        <w:tblLook w:val="04A0" w:firstRow="1" w:lastRow="0" w:firstColumn="1" w:lastColumn="0" w:noHBand="0" w:noVBand="1"/>
      </w:tblPr>
      <w:tblGrid>
        <w:gridCol w:w="920"/>
        <w:gridCol w:w="1973"/>
        <w:gridCol w:w="3223"/>
        <w:gridCol w:w="1924"/>
      </w:tblGrid>
      <w:tr w:rsidR="00AD4AC6" w:rsidRPr="001304A0" w14:paraId="739F7FA7" w14:textId="77777777" w:rsidTr="006D7F03">
        <w:trPr>
          <w:trHeight w:val="360"/>
          <w:jc w:val="center"/>
        </w:trPr>
        <w:tc>
          <w:tcPr>
            <w:tcW w:w="920" w:type="dxa"/>
            <w:tcBorders>
              <w:top w:val="single" w:sz="8" w:space="0" w:color="auto"/>
              <w:left w:val="single" w:sz="8" w:space="0" w:color="auto"/>
              <w:bottom w:val="single" w:sz="8" w:space="0" w:color="auto"/>
              <w:right w:val="single" w:sz="8" w:space="0" w:color="auto"/>
            </w:tcBorders>
            <w:shd w:val="clear" w:color="000000" w:fill="5B9BD5"/>
            <w:vAlign w:val="center"/>
            <w:hideMark/>
          </w:tcPr>
          <w:p w14:paraId="1A07CC19" w14:textId="03BE077E" w:rsidR="00AD4AC6" w:rsidRPr="001304A0" w:rsidRDefault="00AD4AC6" w:rsidP="00961869">
            <w:pPr>
              <w:spacing w:line="360" w:lineRule="auto"/>
              <w:jc w:val="center"/>
              <w:rPr>
                <w:rFonts w:ascii="Calibri" w:hAnsi="Calibri" w:cs="Calibri"/>
                <w:b/>
                <w:bCs/>
                <w:color w:val="FFFFFF"/>
                <w:lang w:val="pt-PT"/>
              </w:rPr>
            </w:pPr>
            <w:r w:rsidRPr="001304A0">
              <w:rPr>
                <w:rFonts w:ascii="Calibri" w:hAnsi="Calibri" w:cs="Calibri"/>
                <w:b/>
                <w:bCs/>
                <w:color w:val="FFFFFF"/>
                <w:lang w:val="pt-PT"/>
              </w:rPr>
              <w:t>No.</w:t>
            </w:r>
            <w:r w:rsidR="00D856ED">
              <w:rPr>
                <w:rFonts w:ascii="Calibri" w:hAnsi="Calibri" w:cs="Calibri"/>
                <w:b/>
                <w:bCs/>
                <w:color w:val="FFFFFF"/>
                <w:lang w:val="pt-PT"/>
              </w:rPr>
              <w:t xml:space="preserve"> Ordem</w:t>
            </w:r>
          </w:p>
        </w:tc>
        <w:tc>
          <w:tcPr>
            <w:tcW w:w="1973" w:type="dxa"/>
            <w:tcBorders>
              <w:top w:val="single" w:sz="8" w:space="0" w:color="auto"/>
              <w:left w:val="nil"/>
              <w:bottom w:val="single" w:sz="8" w:space="0" w:color="auto"/>
              <w:right w:val="single" w:sz="8" w:space="0" w:color="auto"/>
            </w:tcBorders>
            <w:shd w:val="clear" w:color="000000" w:fill="5B9BD5"/>
            <w:vAlign w:val="center"/>
            <w:hideMark/>
          </w:tcPr>
          <w:p w14:paraId="382D95AD" w14:textId="77777777" w:rsidR="00AD4AC6" w:rsidRPr="001304A0" w:rsidRDefault="00AD4AC6" w:rsidP="00961869">
            <w:pPr>
              <w:spacing w:line="360" w:lineRule="auto"/>
              <w:jc w:val="center"/>
              <w:rPr>
                <w:rFonts w:ascii="Calibri" w:hAnsi="Calibri" w:cs="Calibri"/>
                <w:b/>
                <w:bCs/>
                <w:color w:val="FFFFFF"/>
                <w:lang w:val="pt-PT"/>
              </w:rPr>
            </w:pPr>
            <w:r w:rsidRPr="001304A0">
              <w:rPr>
                <w:rFonts w:ascii="Calibri" w:hAnsi="Calibri" w:cs="Calibri"/>
                <w:b/>
                <w:bCs/>
                <w:color w:val="FFFFFF"/>
                <w:lang w:val="pt-PT"/>
              </w:rPr>
              <w:t>Equipamento</w:t>
            </w:r>
          </w:p>
        </w:tc>
        <w:tc>
          <w:tcPr>
            <w:tcW w:w="3223" w:type="dxa"/>
            <w:tcBorders>
              <w:top w:val="single" w:sz="8" w:space="0" w:color="auto"/>
              <w:left w:val="nil"/>
              <w:bottom w:val="single" w:sz="8" w:space="0" w:color="auto"/>
              <w:right w:val="single" w:sz="8" w:space="0" w:color="auto"/>
            </w:tcBorders>
            <w:shd w:val="clear" w:color="000000" w:fill="5B9BD5"/>
            <w:vAlign w:val="center"/>
            <w:hideMark/>
          </w:tcPr>
          <w:p w14:paraId="47D3E956" w14:textId="77777777" w:rsidR="00AD4AC6" w:rsidRPr="001304A0" w:rsidRDefault="00AD4AC6" w:rsidP="00961869">
            <w:pPr>
              <w:spacing w:line="360" w:lineRule="auto"/>
              <w:jc w:val="center"/>
              <w:rPr>
                <w:rFonts w:ascii="Calibri" w:hAnsi="Calibri" w:cs="Calibri"/>
                <w:b/>
                <w:bCs/>
                <w:color w:val="FFFFFF"/>
                <w:lang w:val="pt-PT"/>
              </w:rPr>
            </w:pPr>
            <w:r w:rsidRPr="001304A0">
              <w:rPr>
                <w:rFonts w:ascii="Calibri" w:hAnsi="Calibri" w:cs="Calibri"/>
                <w:b/>
                <w:bCs/>
                <w:color w:val="FFFFFF"/>
                <w:lang w:val="pt-PT"/>
              </w:rPr>
              <w:t>Especificação</w:t>
            </w:r>
          </w:p>
        </w:tc>
        <w:tc>
          <w:tcPr>
            <w:tcW w:w="1924" w:type="dxa"/>
            <w:tcBorders>
              <w:top w:val="single" w:sz="8" w:space="0" w:color="auto"/>
              <w:left w:val="nil"/>
              <w:bottom w:val="single" w:sz="8" w:space="0" w:color="auto"/>
              <w:right w:val="single" w:sz="8" w:space="0" w:color="auto"/>
            </w:tcBorders>
            <w:shd w:val="clear" w:color="000000" w:fill="5B9BD5"/>
            <w:vAlign w:val="center"/>
            <w:hideMark/>
          </w:tcPr>
          <w:p w14:paraId="27AB59C4" w14:textId="77777777" w:rsidR="00AD4AC6" w:rsidRPr="001304A0" w:rsidRDefault="00AD4AC6" w:rsidP="00961869">
            <w:pPr>
              <w:spacing w:line="360" w:lineRule="auto"/>
              <w:jc w:val="center"/>
              <w:rPr>
                <w:rFonts w:ascii="Calibri" w:hAnsi="Calibri" w:cs="Calibri"/>
                <w:b/>
                <w:bCs/>
                <w:color w:val="FFFFFF"/>
                <w:lang w:val="pt-PT"/>
              </w:rPr>
            </w:pPr>
            <w:r w:rsidRPr="001304A0">
              <w:rPr>
                <w:rFonts w:ascii="Calibri" w:hAnsi="Calibri" w:cs="Calibri"/>
                <w:b/>
                <w:bCs/>
                <w:color w:val="FFFFFF"/>
                <w:lang w:val="pt-PT"/>
              </w:rPr>
              <w:t>Quantidade</w:t>
            </w:r>
          </w:p>
        </w:tc>
      </w:tr>
      <w:tr w:rsidR="00AD4AC6" w:rsidRPr="001304A0" w14:paraId="24C2FB8F" w14:textId="77777777" w:rsidTr="006D7F03">
        <w:trPr>
          <w:trHeight w:val="360"/>
          <w:jc w:val="center"/>
        </w:trPr>
        <w:tc>
          <w:tcPr>
            <w:tcW w:w="920" w:type="dxa"/>
            <w:tcBorders>
              <w:top w:val="nil"/>
              <w:left w:val="single" w:sz="8" w:space="0" w:color="auto"/>
              <w:bottom w:val="single" w:sz="8" w:space="0" w:color="auto"/>
              <w:right w:val="single" w:sz="8" w:space="0" w:color="auto"/>
            </w:tcBorders>
            <w:shd w:val="clear" w:color="000000" w:fill="DEEAF6"/>
            <w:vAlign w:val="center"/>
            <w:hideMark/>
          </w:tcPr>
          <w:p w14:paraId="48F12680" w14:textId="77777777" w:rsidR="00AD4AC6" w:rsidRPr="001304A0" w:rsidRDefault="00AD4AC6" w:rsidP="00961869">
            <w:pPr>
              <w:spacing w:line="360" w:lineRule="auto"/>
              <w:jc w:val="center"/>
              <w:rPr>
                <w:rFonts w:ascii="Calibri" w:hAnsi="Calibri" w:cs="Calibri"/>
                <w:b/>
                <w:bCs/>
                <w:color w:val="000000"/>
                <w:lang w:val="pt-PT"/>
              </w:rPr>
            </w:pPr>
            <w:r w:rsidRPr="001304A0">
              <w:rPr>
                <w:rFonts w:ascii="Calibri" w:hAnsi="Calibri" w:cs="Calibri"/>
                <w:b/>
                <w:bCs/>
                <w:color w:val="000000"/>
                <w:lang w:val="pt-PT"/>
              </w:rPr>
              <w:t>1</w:t>
            </w:r>
          </w:p>
        </w:tc>
        <w:tc>
          <w:tcPr>
            <w:tcW w:w="1973" w:type="dxa"/>
            <w:tcBorders>
              <w:top w:val="nil"/>
              <w:left w:val="nil"/>
              <w:bottom w:val="single" w:sz="8" w:space="0" w:color="auto"/>
              <w:right w:val="single" w:sz="8" w:space="0" w:color="auto"/>
            </w:tcBorders>
            <w:shd w:val="clear" w:color="000000" w:fill="DEEAF6"/>
            <w:vAlign w:val="center"/>
            <w:hideMark/>
          </w:tcPr>
          <w:p w14:paraId="665EC7A7" w14:textId="77777777" w:rsidR="00AD4AC6" w:rsidRPr="001304A0" w:rsidRDefault="00AD4AC6" w:rsidP="00961869">
            <w:pPr>
              <w:spacing w:line="360" w:lineRule="auto"/>
              <w:rPr>
                <w:rFonts w:ascii="Calibri" w:hAnsi="Calibri" w:cs="Calibri"/>
                <w:color w:val="000000"/>
                <w:lang w:val="pt-PT"/>
              </w:rPr>
            </w:pPr>
            <w:r w:rsidRPr="001304A0">
              <w:rPr>
                <w:rFonts w:ascii="Calibri" w:hAnsi="Calibri" w:cs="Calibri"/>
                <w:color w:val="000000"/>
                <w:lang w:val="pt-PT"/>
              </w:rPr>
              <w:t>Desktops</w:t>
            </w:r>
          </w:p>
        </w:tc>
        <w:tc>
          <w:tcPr>
            <w:tcW w:w="3223" w:type="dxa"/>
            <w:tcBorders>
              <w:top w:val="nil"/>
              <w:left w:val="nil"/>
              <w:bottom w:val="single" w:sz="8" w:space="0" w:color="auto"/>
              <w:right w:val="single" w:sz="8" w:space="0" w:color="auto"/>
            </w:tcBorders>
            <w:shd w:val="clear" w:color="000000" w:fill="DEEAF6"/>
            <w:vAlign w:val="center"/>
            <w:hideMark/>
          </w:tcPr>
          <w:p w14:paraId="5D1E32A0" w14:textId="18EF5094" w:rsidR="00AD4AC6" w:rsidRPr="001304A0" w:rsidRDefault="00AD4AC6" w:rsidP="00961869">
            <w:pPr>
              <w:spacing w:line="360" w:lineRule="auto"/>
              <w:rPr>
                <w:rFonts w:ascii="Calibri" w:hAnsi="Calibri" w:cs="Calibri"/>
                <w:color w:val="000000"/>
                <w:lang w:val="pt-PT"/>
              </w:rPr>
            </w:pPr>
            <w:r w:rsidRPr="001304A0">
              <w:rPr>
                <w:rFonts w:ascii="Calibri" w:hAnsi="Calibri" w:cs="Calibri"/>
                <w:color w:val="000000"/>
                <w:lang w:val="pt-PT"/>
              </w:rPr>
              <w:t>HP Core i</w:t>
            </w:r>
            <w:r w:rsidR="00DD1B30">
              <w:rPr>
                <w:rFonts w:ascii="Calibri" w:hAnsi="Calibri" w:cs="Calibri"/>
                <w:color w:val="000000"/>
                <w:lang w:val="pt-PT"/>
              </w:rPr>
              <w:t>3, Windows 10 Pro</w:t>
            </w:r>
          </w:p>
        </w:tc>
        <w:tc>
          <w:tcPr>
            <w:tcW w:w="1924" w:type="dxa"/>
            <w:tcBorders>
              <w:top w:val="nil"/>
              <w:left w:val="nil"/>
              <w:bottom w:val="single" w:sz="8" w:space="0" w:color="auto"/>
              <w:right w:val="single" w:sz="8" w:space="0" w:color="auto"/>
            </w:tcBorders>
            <w:shd w:val="clear" w:color="000000" w:fill="DEEAF6"/>
            <w:vAlign w:val="center"/>
            <w:hideMark/>
          </w:tcPr>
          <w:p w14:paraId="6A88FF9C" w14:textId="77777777" w:rsidR="00AD4AC6" w:rsidRPr="001304A0" w:rsidRDefault="00AD4AC6" w:rsidP="00961869">
            <w:pPr>
              <w:spacing w:line="360" w:lineRule="auto"/>
              <w:jc w:val="right"/>
              <w:rPr>
                <w:rFonts w:ascii="Calibri" w:hAnsi="Calibri" w:cs="Calibri"/>
                <w:color w:val="000000"/>
                <w:lang w:val="pt-PT"/>
              </w:rPr>
            </w:pPr>
            <w:r w:rsidRPr="001304A0">
              <w:rPr>
                <w:rFonts w:ascii="Calibri" w:hAnsi="Calibri" w:cs="Calibri"/>
                <w:color w:val="000000"/>
                <w:lang w:val="pt-PT"/>
              </w:rPr>
              <w:t>15</w:t>
            </w:r>
          </w:p>
        </w:tc>
      </w:tr>
      <w:tr w:rsidR="00AD4AC6" w:rsidRPr="001304A0" w14:paraId="3AA808C4" w14:textId="77777777" w:rsidTr="006D7F03">
        <w:trPr>
          <w:trHeight w:val="360"/>
          <w:jc w:val="center"/>
        </w:trPr>
        <w:tc>
          <w:tcPr>
            <w:tcW w:w="920" w:type="dxa"/>
            <w:tcBorders>
              <w:top w:val="nil"/>
              <w:left w:val="single" w:sz="8" w:space="0" w:color="auto"/>
              <w:bottom w:val="single" w:sz="8" w:space="0" w:color="auto"/>
              <w:right w:val="single" w:sz="8" w:space="0" w:color="auto"/>
            </w:tcBorders>
            <w:shd w:val="clear" w:color="000000" w:fill="DEEAF6"/>
            <w:vAlign w:val="center"/>
            <w:hideMark/>
          </w:tcPr>
          <w:p w14:paraId="67396866" w14:textId="77777777" w:rsidR="00AD4AC6" w:rsidRPr="001304A0" w:rsidRDefault="00AD4AC6" w:rsidP="00961869">
            <w:pPr>
              <w:spacing w:line="360" w:lineRule="auto"/>
              <w:jc w:val="center"/>
              <w:rPr>
                <w:rFonts w:ascii="Calibri" w:hAnsi="Calibri" w:cs="Calibri"/>
                <w:b/>
                <w:bCs/>
                <w:color w:val="000000"/>
                <w:lang w:val="pt-PT"/>
              </w:rPr>
            </w:pPr>
            <w:r w:rsidRPr="001304A0">
              <w:rPr>
                <w:rFonts w:ascii="Calibri" w:hAnsi="Calibri" w:cs="Calibri"/>
                <w:b/>
                <w:bCs/>
                <w:color w:val="000000"/>
                <w:lang w:val="pt-PT"/>
              </w:rPr>
              <w:t>2</w:t>
            </w:r>
          </w:p>
        </w:tc>
        <w:tc>
          <w:tcPr>
            <w:tcW w:w="1973" w:type="dxa"/>
            <w:tcBorders>
              <w:top w:val="nil"/>
              <w:left w:val="nil"/>
              <w:bottom w:val="single" w:sz="8" w:space="0" w:color="auto"/>
              <w:right w:val="single" w:sz="8" w:space="0" w:color="auto"/>
            </w:tcBorders>
            <w:shd w:val="clear" w:color="auto" w:fill="auto"/>
            <w:vAlign w:val="center"/>
            <w:hideMark/>
          </w:tcPr>
          <w:p w14:paraId="20670DE3" w14:textId="302775A7" w:rsidR="00AD4AC6" w:rsidRPr="001304A0" w:rsidRDefault="00D856ED" w:rsidP="00961869">
            <w:pPr>
              <w:spacing w:line="360" w:lineRule="auto"/>
              <w:rPr>
                <w:rFonts w:ascii="Calibri" w:hAnsi="Calibri" w:cs="Calibri"/>
                <w:color w:val="000000"/>
                <w:lang w:val="pt-PT"/>
              </w:rPr>
            </w:pPr>
            <w:r>
              <w:rPr>
                <w:rFonts w:ascii="Calibri" w:hAnsi="Calibri" w:cs="Calibri"/>
                <w:color w:val="000000"/>
                <w:lang w:val="pt-PT"/>
              </w:rPr>
              <w:t>Desktops</w:t>
            </w:r>
          </w:p>
        </w:tc>
        <w:tc>
          <w:tcPr>
            <w:tcW w:w="3223" w:type="dxa"/>
            <w:tcBorders>
              <w:top w:val="nil"/>
              <w:left w:val="nil"/>
              <w:bottom w:val="single" w:sz="8" w:space="0" w:color="auto"/>
              <w:right w:val="single" w:sz="8" w:space="0" w:color="auto"/>
            </w:tcBorders>
            <w:shd w:val="clear" w:color="auto" w:fill="auto"/>
            <w:vAlign w:val="center"/>
            <w:hideMark/>
          </w:tcPr>
          <w:p w14:paraId="2C8C8878" w14:textId="515698A1" w:rsidR="00AD4AC6" w:rsidRPr="001304A0" w:rsidRDefault="00D856ED" w:rsidP="00961869">
            <w:pPr>
              <w:spacing w:line="360" w:lineRule="auto"/>
              <w:rPr>
                <w:rFonts w:ascii="Calibri" w:hAnsi="Calibri" w:cs="Calibri"/>
                <w:color w:val="000000"/>
                <w:lang w:val="pt-PT"/>
              </w:rPr>
            </w:pPr>
            <w:r>
              <w:rPr>
                <w:rFonts w:ascii="Calibri" w:hAnsi="Calibri" w:cs="Calibri"/>
                <w:color w:val="000000"/>
                <w:lang w:val="pt-PT"/>
              </w:rPr>
              <w:t>HP Core i</w:t>
            </w:r>
            <w:r w:rsidR="00DD1B30">
              <w:rPr>
                <w:rFonts w:ascii="Calibri" w:hAnsi="Calibri" w:cs="Calibri"/>
                <w:color w:val="000000"/>
                <w:lang w:val="pt-PT"/>
              </w:rPr>
              <w:t xml:space="preserve">5, Windows 10 </w:t>
            </w:r>
            <w:r w:rsidR="006D7F03">
              <w:rPr>
                <w:rFonts w:ascii="Calibri" w:hAnsi="Calibri" w:cs="Calibri"/>
                <w:color w:val="000000"/>
                <w:lang w:val="pt-PT"/>
              </w:rPr>
              <w:t>Pro</w:t>
            </w:r>
          </w:p>
        </w:tc>
        <w:tc>
          <w:tcPr>
            <w:tcW w:w="1924" w:type="dxa"/>
            <w:tcBorders>
              <w:top w:val="nil"/>
              <w:left w:val="nil"/>
              <w:bottom w:val="single" w:sz="8" w:space="0" w:color="auto"/>
              <w:right w:val="single" w:sz="8" w:space="0" w:color="auto"/>
            </w:tcBorders>
            <w:shd w:val="clear" w:color="auto" w:fill="auto"/>
            <w:vAlign w:val="center"/>
            <w:hideMark/>
          </w:tcPr>
          <w:p w14:paraId="265C369E" w14:textId="77777777" w:rsidR="00AD4AC6" w:rsidRPr="001304A0" w:rsidRDefault="00AD4AC6" w:rsidP="00961869">
            <w:pPr>
              <w:spacing w:line="360" w:lineRule="auto"/>
              <w:jc w:val="right"/>
              <w:rPr>
                <w:rFonts w:ascii="Calibri" w:hAnsi="Calibri" w:cs="Calibri"/>
                <w:color w:val="000000"/>
                <w:lang w:val="pt-PT"/>
              </w:rPr>
            </w:pPr>
            <w:r w:rsidRPr="001304A0">
              <w:rPr>
                <w:rFonts w:ascii="Calibri" w:hAnsi="Calibri" w:cs="Calibri"/>
                <w:color w:val="000000"/>
                <w:lang w:val="pt-PT"/>
              </w:rPr>
              <w:t>8</w:t>
            </w:r>
          </w:p>
        </w:tc>
      </w:tr>
      <w:tr w:rsidR="00DD1B30" w:rsidRPr="001304A0" w14:paraId="7104CDE5" w14:textId="77777777" w:rsidTr="006D7F03">
        <w:trPr>
          <w:trHeight w:val="360"/>
          <w:jc w:val="center"/>
        </w:trPr>
        <w:tc>
          <w:tcPr>
            <w:tcW w:w="920" w:type="dxa"/>
            <w:tcBorders>
              <w:top w:val="nil"/>
              <w:left w:val="single" w:sz="8" w:space="0" w:color="auto"/>
              <w:bottom w:val="single" w:sz="8" w:space="0" w:color="auto"/>
              <w:right w:val="single" w:sz="8" w:space="0" w:color="auto"/>
            </w:tcBorders>
            <w:shd w:val="clear" w:color="000000" w:fill="DEEAF6"/>
            <w:vAlign w:val="center"/>
          </w:tcPr>
          <w:p w14:paraId="3607AA7E" w14:textId="7F24C49F" w:rsidR="00DD1B30" w:rsidRPr="001304A0" w:rsidRDefault="004B41D7" w:rsidP="00961869">
            <w:pPr>
              <w:spacing w:line="360" w:lineRule="auto"/>
              <w:jc w:val="center"/>
              <w:rPr>
                <w:rFonts w:ascii="Calibri" w:hAnsi="Calibri" w:cs="Calibri"/>
                <w:b/>
                <w:bCs/>
                <w:color w:val="000000"/>
                <w:lang w:val="pt-PT"/>
              </w:rPr>
            </w:pPr>
            <w:r>
              <w:rPr>
                <w:rFonts w:ascii="Calibri" w:hAnsi="Calibri" w:cs="Calibri"/>
                <w:b/>
                <w:bCs/>
                <w:color w:val="000000"/>
                <w:lang w:val="pt-PT"/>
              </w:rPr>
              <w:t>3</w:t>
            </w:r>
          </w:p>
        </w:tc>
        <w:tc>
          <w:tcPr>
            <w:tcW w:w="1973" w:type="dxa"/>
            <w:tcBorders>
              <w:top w:val="nil"/>
              <w:left w:val="nil"/>
              <w:bottom w:val="single" w:sz="8" w:space="0" w:color="auto"/>
              <w:right w:val="single" w:sz="8" w:space="0" w:color="auto"/>
            </w:tcBorders>
            <w:shd w:val="clear" w:color="auto" w:fill="auto"/>
            <w:vAlign w:val="center"/>
          </w:tcPr>
          <w:p w14:paraId="5F246E2D" w14:textId="5679F30A" w:rsidR="00DD1B30" w:rsidRDefault="00DD1B30" w:rsidP="00961869">
            <w:pPr>
              <w:spacing w:line="360" w:lineRule="auto"/>
              <w:rPr>
                <w:rFonts w:ascii="Calibri" w:hAnsi="Calibri" w:cs="Calibri"/>
                <w:color w:val="000000"/>
                <w:lang w:val="pt-PT"/>
              </w:rPr>
            </w:pPr>
            <w:r>
              <w:rPr>
                <w:rFonts w:ascii="Calibri" w:hAnsi="Calibri" w:cs="Calibri"/>
                <w:color w:val="000000"/>
                <w:lang w:val="pt-PT"/>
              </w:rPr>
              <w:t>Desktops</w:t>
            </w:r>
          </w:p>
        </w:tc>
        <w:tc>
          <w:tcPr>
            <w:tcW w:w="3223" w:type="dxa"/>
            <w:tcBorders>
              <w:top w:val="nil"/>
              <w:left w:val="nil"/>
              <w:bottom w:val="single" w:sz="8" w:space="0" w:color="auto"/>
              <w:right w:val="single" w:sz="8" w:space="0" w:color="auto"/>
            </w:tcBorders>
            <w:shd w:val="clear" w:color="auto" w:fill="auto"/>
            <w:vAlign w:val="center"/>
          </w:tcPr>
          <w:p w14:paraId="13A39C5A" w14:textId="1815CDE1" w:rsidR="00DD1B30" w:rsidRDefault="00DD1B30" w:rsidP="00961869">
            <w:pPr>
              <w:spacing w:line="360" w:lineRule="auto"/>
              <w:rPr>
                <w:rFonts w:ascii="Calibri" w:hAnsi="Calibri" w:cs="Calibri"/>
                <w:color w:val="000000"/>
                <w:lang w:val="pt-PT"/>
              </w:rPr>
            </w:pPr>
            <w:r>
              <w:rPr>
                <w:rFonts w:ascii="Calibri" w:hAnsi="Calibri" w:cs="Calibri"/>
                <w:color w:val="000000"/>
                <w:lang w:val="pt-PT"/>
              </w:rPr>
              <w:t>HP Core i3,</w:t>
            </w:r>
            <w:r w:rsidR="003B6102">
              <w:rPr>
                <w:rFonts w:ascii="Calibri" w:hAnsi="Calibri" w:cs="Calibri"/>
                <w:color w:val="000000"/>
                <w:lang w:val="pt-PT"/>
              </w:rPr>
              <w:t xml:space="preserve"> Windows 7</w:t>
            </w:r>
          </w:p>
        </w:tc>
        <w:tc>
          <w:tcPr>
            <w:tcW w:w="1924" w:type="dxa"/>
            <w:tcBorders>
              <w:top w:val="nil"/>
              <w:left w:val="nil"/>
              <w:bottom w:val="single" w:sz="8" w:space="0" w:color="auto"/>
              <w:right w:val="single" w:sz="8" w:space="0" w:color="auto"/>
            </w:tcBorders>
            <w:shd w:val="clear" w:color="auto" w:fill="auto"/>
            <w:vAlign w:val="center"/>
          </w:tcPr>
          <w:p w14:paraId="06B1E0AC" w14:textId="022A39E6" w:rsidR="00DD1B30" w:rsidRPr="001304A0" w:rsidRDefault="006D7F03" w:rsidP="00961869">
            <w:pPr>
              <w:spacing w:line="360" w:lineRule="auto"/>
              <w:jc w:val="right"/>
              <w:rPr>
                <w:rFonts w:ascii="Calibri" w:hAnsi="Calibri" w:cs="Calibri"/>
                <w:color w:val="000000"/>
                <w:lang w:val="pt-PT"/>
              </w:rPr>
            </w:pPr>
            <w:r>
              <w:rPr>
                <w:rFonts w:ascii="Calibri" w:hAnsi="Calibri" w:cs="Calibri"/>
                <w:color w:val="000000"/>
                <w:lang w:val="pt-PT"/>
              </w:rPr>
              <w:t>1</w:t>
            </w:r>
          </w:p>
        </w:tc>
      </w:tr>
      <w:tr w:rsidR="00D856ED" w:rsidRPr="001304A0" w14:paraId="315A6EF0" w14:textId="77777777" w:rsidTr="006D7F03">
        <w:trPr>
          <w:trHeight w:val="360"/>
          <w:jc w:val="center"/>
        </w:trPr>
        <w:tc>
          <w:tcPr>
            <w:tcW w:w="920" w:type="dxa"/>
            <w:tcBorders>
              <w:top w:val="nil"/>
              <w:left w:val="single" w:sz="8" w:space="0" w:color="auto"/>
              <w:bottom w:val="single" w:sz="8" w:space="0" w:color="auto"/>
              <w:right w:val="single" w:sz="8" w:space="0" w:color="auto"/>
            </w:tcBorders>
            <w:shd w:val="clear" w:color="000000" w:fill="DEEAF6"/>
            <w:vAlign w:val="center"/>
          </w:tcPr>
          <w:p w14:paraId="1E79C36E" w14:textId="223A2EB5" w:rsidR="00D856ED" w:rsidRPr="001304A0" w:rsidRDefault="004B41D7" w:rsidP="00961869">
            <w:pPr>
              <w:spacing w:line="360" w:lineRule="auto"/>
              <w:jc w:val="center"/>
              <w:rPr>
                <w:rFonts w:ascii="Calibri" w:hAnsi="Calibri" w:cs="Calibri"/>
                <w:b/>
                <w:bCs/>
                <w:color w:val="000000"/>
                <w:lang w:val="pt-PT"/>
              </w:rPr>
            </w:pPr>
            <w:r>
              <w:rPr>
                <w:rFonts w:ascii="Calibri" w:hAnsi="Calibri" w:cs="Calibri"/>
                <w:b/>
                <w:bCs/>
                <w:color w:val="000000"/>
                <w:lang w:val="pt-PT"/>
              </w:rPr>
              <w:t>4</w:t>
            </w:r>
          </w:p>
        </w:tc>
        <w:tc>
          <w:tcPr>
            <w:tcW w:w="1973" w:type="dxa"/>
            <w:tcBorders>
              <w:top w:val="nil"/>
              <w:left w:val="nil"/>
              <w:bottom w:val="single" w:sz="8" w:space="0" w:color="auto"/>
              <w:right w:val="single" w:sz="8" w:space="0" w:color="auto"/>
            </w:tcBorders>
            <w:shd w:val="clear" w:color="auto" w:fill="auto"/>
            <w:vAlign w:val="center"/>
          </w:tcPr>
          <w:p w14:paraId="404B083D" w14:textId="0ABE9856" w:rsidR="00D856ED" w:rsidRPr="001304A0" w:rsidRDefault="00D44F4A" w:rsidP="00961869">
            <w:pPr>
              <w:spacing w:line="360" w:lineRule="auto"/>
              <w:rPr>
                <w:rFonts w:ascii="Calibri" w:hAnsi="Calibri" w:cs="Calibri"/>
                <w:color w:val="000000"/>
                <w:lang w:val="pt-PT"/>
              </w:rPr>
            </w:pPr>
            <w:r>
              <w:rPr>
                <w:rFonts w:ascii="Calibri" w:hAnsi="Calibri" w:cs="Calibri"/>
                <w:color w:val="000000"/>
                <w:lang w:val="pt-PT"/>
              </w:rPr>
              <w:t>Laptops</w:t>
            </w:r>
          </w:p>
        </w:tc>
        <w:tc>
          <w:tcPr>
            <w:tcW w:w="3223" w:type="dxa"/>
            <w:tcBorders>
              <w:top w:val="nil"/>
              <w:left w:val="nil"/>
              <w:bottom w:val="single" w:sz="8" w:space="0" w:color="auto"/>
              <w:right w:val="single" w:sz="8" w:space="0" w:color="auto"/>
            </w:tcBorders>
            <w:shd w:val="clear" w:color="auto" w:fill="auto"/>
            <w:vAlign w:val="center"/>
          </w:tcPr>
          <w:p w14:paraId="1987D0C2" w14:textId="51FC5B42" w:rsidR="00D856ED" w:rsidRPr="003B6102" w:rsidRDefault="003B6102" w:rsidP="00961869">
            <w:pPr>
              <w:spacing w:line="360" w:lineRule="auto"/>
              <w:rPr>
                <w:rFonts w:ascii="Calibri" w:hAnsi="Calibri" w:cs="Calibri"/>
                <w:color w:val="000000"/>
                <w:sz w:val="20"/>
                <w:szCs w:val="20"/>
                <w:lang w:val="pt-PT"/>
              </w:rPr>
            </w:pPr>
            <w:r w:rsidRPr="003B6102">
              <w:rPr>
                <w:rFonts w:ascii="Calibri" w:hAnsi="Calibri" w:cs="Calibri"/>
                <w:color w:val="000000"/>
                <w:sz w:val="20"/>
                <w:szCs w:val="20"/>
                <w:lang w:val="pt-PT"/>
              </w:rPr>
              <w:t xml:space="preserve">1. Lenovo idealPad3, 15MIO5, CORE i5,  RAM 126B, 1TB, 15.6" Windows 10 </w:t>
            </w:r>
            <w:proofErr w:type="spellStart"/>
            <w:r w:rsidRPr="003B6102">
              <w:rPr>
                <w:rFonts w:ascii="Calibri" w:hAnsi="Calibri" w:cs="Calibri"/>
                <w:color w:val="000000"/>
                <w:sz w:val="20"/>
                <w:szCs w:val="20"/>
                <w:lang w:val="pt-PT"/>
              </w:rPr>
              <w:t>Home</w:t>
            </w:r>
            <w:proofErr w:type="spellEnd"/>
            <w:r w:rsidRPr="003B6102">
              <w:rPr>
                <w:rFonts w:ascii="Calibri" w:hAnsi="Calibri" w:cs="Calibri"/>
                <w:color w:val="000000"/>
                <w:sz w:val="20"/>
                <w:szCs w:val="20"/>
                <w:lang w:val="pt-PT"/>
              </w:rPr>
              <w:t xml:space="preserve">; Computador </w:t>
            </w:r>
            <w:proofErr w:type="spellStart"/>
            <w:r w:rsidRPr="003B6102">
              <w:rPr>
                <w:rFonts w:ascii="Calibri" w:hAnsi="Calibri" w:cs="Calibri"/>
                <w:color w:val="000000"/>
                <w:sz w:val="20"/>
                <w:szCs w:val="20"/>
                <w:lang w:val="pt-PT"/>
              </w:rPr>
              <w:t>Portatil</w:t>
            </w:r>
            <w:proofErr w:type="spellEnd"/>
            <w:r w:rsidRPr="003B6102">
              <w:rPr>
                <w:rFonts w:ascii="Calibri" w:hAnsi="Calibri" w:cs="Calibri"/>
                <w:color w:val="000000"/>
                <w:sz w:val="20"/>
                <w:szCs w:val="20"/>
                <w:lang w:val="pt-PT"/>
              </w:rPr>
              <w:t xml:space="preserve"> HP core i7, 8GB DDR4, 1TB HDD, DVDRW, 15.6"</w:t>
            </w:r>
            <w:r w:rsidR="004B41D7">
              <w:rPr>
                <w:rFonts w:ascii="Calibri" w:hAnsi="Calibri" w:cs="Calibri"/>
                <w:color w:val="000000"/>
                <w:sz w:val="20"/>
                <w:szCs w:val="20"/>
                <w:lang w:val="pt-PT"/>
              </w:rPr>
              <w:t xml:space="preserve">; HP </w:t>
            </w:r>
            <w:proofErr w:type="spellStart"/>
            <w:r w:rsidR="004B41D7">
              <w:rPr>
                <w:rFonts w:ascii="Calibri" w:hAnsi="Calibri" w:cs="Calibri"/>
                <w:color w:val="000000"/>
                <w:sz w:val="20"/>
                <w:szCs w:val="20"/>
                <w:lang w:val="pt-PT"/>
              </w:rPr>
              <w:t>Probook</w:t>
            </w:r>
            <w:proofErr w:type="spellEnd"/>
            <w:r w:rsidR="004B41D7">
              <w:rPr>
                <w:rFonts w:ascii="Calibri" w:hAnsi="Calibri" w:cs="Calibri"/>
                <w:color w:val="000000"/>
                <w:sz w:val="20"/>
                <w:szCs w:val="20"/>
                <w:lang w:val="pt-PT"/>
              </w:rPr>
              <w:t xml:space="preserve"> 4530 4GB RAM, core i5, 512HDD </w:t>
            </w:r>
          </w:p>
        </w:tc>
        <w:tc>
          <w:tcPr>
            <w:tcW w:w="1924" w:type="dxa"/>
            <w:tcBorders>
              <w:top w:val="nil"/>
              <w:left w:val="nil"/>
              <w:bottom w:val="single" w:sz="8" w:space="0" w:color="auto"/>
              <w:right w:val="single" w:sz="8" w:space="0" w:color="auto"/>
            </w:tcBorders>
            <w:shd w:val="clear" w:color="auto" w:fill="auto"/>
            <w:vAlign w:val="center"/>
          </w:tcPr>
          <w:p w14:paraId="0A60744D" w14:textId="647C0EDB" w:rsidR="00D856ED" w:rsidRPr="001304A0" w:rsidRDefault="004B41D7" w:rsidP="00961869">
            <w:pPr>
              <w:spacing w:line="360" w:lineRule="auto"/>
              <w:jc w:val="right"/>
              <w:rPr>
                <w:rFonts w:ascii="Calibri" w:hAnsi="Calibri" w:cs="Calibri"/>
                <w:color w:val="000000"/>
                <w:lang w:val="pt-PT"/>
              </w:rPr>
            </w:pPr>
            <w:r>
              <w:rPr>
                <w:rFonts w:ascii="Calibri" w:hAnsi="Calibri" w:cs="Calibri"/>
                <w:color w:val="000000"/>
                <w:lang w:val="pt-PT"/>
              </w:rPr>
              <w:t>3</w:t>
            </w:r>
          </w:p>
        </w:tc>
      </w:tr>
      <w:tr w:rsidR="00AD4AC6" w:rsidRPr="001304A0" w14:paraId="0AACB163" w14:textId="77777777" w:rsidTr="006D7F03">
        <w:trPr>
          <w:trHeight w:val="360"/>
          <w:jc w:val="center"/>
        </w:trPr>
        <w:tc>
          <w:tcPr>
            <w:tcW w:w="920" w:type="dxa"/>
            <w:tcBorders>
              <w:top w:val="nil"/>
              <w:left w:val="single" w:sz="8" w:space="0" w:color="auto"/>
              <w:bottom w:val="single" w:sz="8" w:space="0" w:color="auto"/>
              <w:right w:val="single" w:sz="8" w:space="0" w:color="auto"/>
            </w:tcBorders>
            <w:shd w:val="clear" w:color="000000" w:fill="DEEAF6"/>
            <w:vAlign w:val="center"/>
            <w:hideMark/>
          </w:tcPr>
          <w:p w14:paraId="46640BF9" w14:textId="076F4F04" w:rsidR="00AD4AC6" w:rsidRPr="001304A0" w:rsidRDefault="004B41D7" w:rsidP="00961869">
            <w:pPr>
              <w:spacing w:line="360" w:lineRule="auto"/>
              <w:jc w:val="center"/>
              <w:rPr>
                <w:rFonts w:ascii="Calibri" w:hAnsi="Calibri" w:cs="Calibri"/>
                <w:b/>
                <w:bCs/>
                <w:color w:val="000000"/>
                <w:lang w:val="pt-PT"/>
              </w:rPr>
            </w:pPr>
            <w:r>
              <w:rPr>
                <w:rFonts w:ascii="Calibri" w:hAnsi="Calibri" w:cs="Calibri"/>
                <w:b/>
                <w:bCs/>
                <w:color w:val="000000"/>
                <w:lang w:val="pt-PT"/>
              </w:rPr>
              <w:t>5</w:t>
            </w:r>
          </w:p>
        </w:tc>
        <w:tc>
          <w:tcPr>
            <w:tcW w:w="1973" w:type="dxa"/>
            <w:tcBorders>
              <w:top w:val="nil"/>
              <w:left w:val="nil"/>
              <w:bottom w:val="single" w:sz="8" w:space="0" w:color="auto"/>
              <w:right w:val="single" w:sz="8" w:space="0" w:color="auto"/>
            </w:tcBorders>
            <w:shd w:val="clear" w:color="auto" w:fill="auto"/>
            <w:vAlign w:val="center"/>
            <w:hideMark/>
          </w:tcPr>
          <w:p w14:paraId="072C2BFF" w14:textId="2A501443" w:rsidR="00AD4AC6" w:rsidRPr="001304A0" w:rsidRDefault="00F96245" w:rsidP="00961869">
            <w:pPr>
              <w:spacing w:line="360" w:lineRule="auto"/>
              <w:rPr>
                <w:rFonts w:ascii="Calibri" w:hAnsi="Calibri" w:cs="Calibri"/>
                <w:color w:val="000000"/>
                <w:lang w:val="pt-PT"/>
              </w:rPr>
            </w:pPr>
            <w:r w:rsidRPr="001304A0">
              <w:rPr>
                <w:rFonts w:ascii="Calibri" w:hAnsi="Calibri" w:cs="Calibri"/>
                <w:color w:val="000000"/>
                <w:lang w:val="pt-PT"/>
              </w:rPr>
              <w:t>Antivírus</w:t>
            </w:r>
            <w:r w:rsidR="00677BDC">
              <w:rPr>
                <w:rFonts w:ascii="Calibri" w:hAnsi="Calibri" w:cs="Calibri"/>
                <w:color w:val="000000"/>
                <w:lang w:val="pt-PT"/>
              </w:rPr>
              <w:t>/Internet Security</w:t>
            </w:r>
          </w:p>
        </w:tc>
        <w:tc>
          <w:tcPr>
            <w:tcW w:w="3223" w:type="dxa"/>
            <w:tcBorders>
              <w:top w:val="nil"/>
              <w:left w:val="nil"/>
              <w:bottom w:val="single" w:sz="8" w:space="0" w:color="auto"/>
              <w:right w:val="single" w:sz="8" w:space="0" w:color="auto"/>
            </w:tcBorders>
            <w:shd w:val="clear" w:color="auto" w:fill="auto"/>
            <w:vAlign w:val="center"/>
            <w:hideMark/>
          </w:tcPr>
          <w:p w14:paraId="44A095A0" w14:textId="486D5DE5" w:rsidR="00AD4AC6" w:rsidRPr="001304A0" w:rsidRDefault="00677BDC" w:rsidP="00961869">
            <w:pPr>
              <w:spacing w:line="360" w:lineRule="auto"/>
              <w:rPr>
                <w:rFonts w:ascii="Calibri" w:hAnsi="Calibri" w:cs="Calibri"/>
                <w:color w:val="000000"/>
                <w:lang w:val="pt-PT"/>
              </w:rPr>
            </w:pPr>
            <w:r>
              <w:rPr>
                <w:rFonts w:ascii="Calibri" w:hAnsi="Calibri" w:cs="Calibri"/>
                <w:color w:val="000000"/>
                <w:lang w:val="pt-PT"/>
              </w:rPr>
              <w:t xml:space="preserve">Licença </w:t>
            </w:r>
            <w:proofErr w:type="spellStart"/>
            <w:r w:rsidR="006D7F03">
              <w:rPr>
                <w:rFonts w:ascii="Calibri" w:hAnsi="Calibri" w:cs="Calibri"/>
                <w:color w:val="000000"/>
                <w:lang w:val="pt-PT"/>
              </w:rPr>
              <w:t>Actualizada</w:t>
            </w:r>
            <w:proofErr w:type="spellEnd"/>
          </w:p>
        </w:tc>
        <w:tc>
          <w:tcPr>
            <w:tcW w:w="1924" w:type="dxa"/>
            <w:tcBorders>
              <w:top w:val="nil"/>
              <w:left w:val="nil"/>
              <w:bottom w:val="single" w:sz="8" w:space="0" w:color="auto"/>
              <w:right w:val="single" w:sz="8" w:space="0" w:color="auto"/>
            </w:tcBorders>
            <w:shd w:val="clear" w:color="auto" w:fill="auto"/>
            <w:vAlign w:val="center"/>
            <w:hideMark/>
          </w:tcPr>
          <w:p w14:paraId="5F98F99C" w14:textId="243556CA" w:rsidR="00AD4AC6" w:rsidRPr="001304A0" w:rsidRDefault="004B41D7" w:rsidP="00961869">
            <w:pPr>
              <w:spacing w:line="360" w:lineRule="auto"/>
              <w:jc w:val="right"/>
              <w:rPr>
                <w:rFonts w:ascii="Calibri" w:hAnsi="Calibri" w:cs="Calibri"/>
                <w:color w:val="000000"/>
                <w:lang w:val="pt-PT"/>
              </w:rPr>
            </w:pPr>
            <w:r>
              <w:rPr>
                <w:rFonts w:ascii="Calibri" w:hAnsi="Calibri" w:cs="Calibri"/>
                <w:color w:val="000000"/>
                <w:lang w:val="pt-PT"/>
              </w:rPr>
              <w:t>3</w:t>
            </w:r>
          </w:p>
        </w:tc>
      </w:tr>
      <w:tr w:rsidR="006D7F03" w:rsidRPr="001304A0" w14:paraId="4CA7579A" w14:textId="77777777" w:rsidTr="006D7F03">
        <w:trPr>
          <w:trHeight w:val="360"/>
          <w:jc w:val="center"/>
        </w:trPr>
        <w:tc>
          <w:tcPr>
            <w:tcW w:w="920" w:type="dxa"/>
            <w:tcBorders>
              <w:top w:val="nil"/>
              <w:left w:val="single" w:sz="8" w:space="0" w:color="auto"/>
              <w:bottom w:val="single" w:sz="8" w:space="0" w:color="auto"/>
              <w:right w:val="single" w:sz="8" w:space="0" w:color="auto"/>
            </w:tcBorders>
            <w:shd w:val="clear" w:color="000000" w:fill="DEEAF6"/>
            <w:vAlign w:val="center"/>
            <w:hideMark/>
          </w:tcPr>
          <w:p w14:paraId="35ADA626" w14:textId="5B86D055" w:rsidR="006D7F03" w:rsidRPr="001304A0" w:rsidRDefault="004B41D7" w:rsidP="00251953">
            <w:pPr>
              <w:spacing w:line="360" w:lineRule="auto"/>
              <w:jc w:val="center"/>
              <w:rPr>
                <w:rFonts w:ascii="Calibri" w:hAnsi="Calibri" w:cs="Calibri"/>
                <w:b/>
                <w:bCs/>
                <w:color w:val="000000"/>
                <w:lang w:val="pt-PT"/>
              </w:rPr>
            </w:pPr>
            <w:r>
              <w:rPr>
                <w:rFonts w:ascii="Calibri" w:hAnsi="Calibri" w:cs="Calibri"/>
                <w:b/>
                <w:bCs/>
                <w:color w:val="000000"/>
                <w:lang w:val="pt-PT"/>
              </w:rPr>
              <w:t>6</w:t>
            </w:r>
          </w:p>
        </w:tc>
        <w:tc>
          <w:tcPr>
            <w:tcW w:w="1973" w:type="dxa"/>
            <w:tcBorders>
              <w:top w:val="nil"/>
              <w:left w:val="nil"/>
              <w:bottom w:val="single" w:sz="8" w:space="0" w:color="auto"/>
              <w:right w:val="single" w:sz="8" w:space="0" w:color="auto"/>
            </w:tcBorders>
            <w:shd w:val="clear" w:color="auto" w:fill="auto"/>
            <w:vAlign w:val="center"/>
            <w:hideMark/>
          </w:tcPr>
          <w:p w14:paraId="61CBC363" w14:textId="77777777" w:rsidR="006D7F03" w:rsidRPr="001304A0" w:rsidRDefault="006D7F03" w:rsidP="00251953">
            <w:pPr>
              <w:spacing w:line="360" w:lineRule="auto"/>
              <w:rPr>
                <w:rFonts w:ascii="Calibri" w:hAnsi="Calibri" w:cs="Calibri"/>
                <w:color w:val="000000"/>
                <w:lang w:val="pt-PT"/>
              </w:rPr>
            </w:pPr>
            <w:r w:rsidRPr="001304A0">
              <w:rPr>
                <w:rFonts w:ascii="Calibri" w:hAnsi="Calibri" w:cs="Calibri"/>
                <w:color w:val="000000"/>
                <w:lang w:val="pt-PT"/>
              </w:rPr>
              <w:t>Antivírus</w:t>
            </w:r>
            <w:r>
              <w:rPr>
                <w:rFonts w:ascii="Calibri" w:hAnsi="Calibri" w:cs="Calibri"/>
                <w:color w:val="000000"/>
                <w:lang w:val="pt-PT"/>
              </w:rPr>
              <w:t>/Internet Security</w:t>
            </w:r>
          </w:p>
        </w:tc>
        <w:tc>
          <w:tcPr>
            <w:tcW w:w="3223" w:type="dxa"/>
            <w:tcBorders>
              <w:top w:val="nil"/>
              <w:left w:val="nil"/>
              <w:bottom w:val="single" w:sz="8" w:space="0" w:color="auto"/>
              <w:right w:val="single" w:sz="8" w:space="0" w:color="auto"/>
            </w:tcBorders>
            <w:shd w:val="clear" w:color="auto" w:fill="auto"/>
            <w:vAlign w:val="center"/>
            <w:hideMark/>
          </w:tcPr>
          <w:p w14:paraId="6113A705" w14:textId="77777777" w:rsidR="006D7F03" w:rsidRPr="001304A0" w:rsidRDefault="006D7F03" w:rsidP="00251953">
            <w:pPr>
              <w:spacing w:line="360" w:lineRule="auto"/>
              <w:rPr>
                <w:rFonts w:ascii="Calibri" w:hAnsi="Calibri" w:cs="Calibri"/>
                <w:color w:val="000000"/>
                <w:lang w:val="pt-PT"/>
              </w:rPr>
            </w:pPr>
            <w:r>
              <w:rPr>
                <w:rFonts w:ascii="Calibri" w:hAnsi="Calibri" w:cs="Calibri"/>
                <w:color w:val="000000"/>
                <w:lang w:val="pt-PT"/>
              </w:rPr>
              <w:t>Licença Expirada</w:t>
            </w:r>
          </w:p>
        </w:tc>
        <w:tc>
          <w:tcPr>
            <w:tcW w:w="1924" w:type="dxa"/>
            <w:tcBorders>
              <w:top w:val="nil"/>
              <w:left w:val="nil"/>
              <w:bottom w:val="single" w:sz="8" w:space="0" w:color="auto"/>
              <w:right w:val="single" w:sz="8" w:space="0" w:color="auto"/>
            </w:tcBorders>
            <w:shd w:val="clear" w:color="auto" w:fill="auto"/>
            <w:vAlign w:val="center"/>
            <w:hideMark/>
          </w:tcPr>
          <w:p w14:paraId="49FB66E6" w14:textId="5312466E" w:rsidR="006D7F03" w:rsidRPr="001304A0" w:rsidRDefault="004B41D7" w:rsidP="00251953">
            <w:pPr>
              <w:spacing w:line="360" w:lineRule="auto"/>
              <w:jc w:val="right"/>
              <w:rPr>
                <w:rFonts w:ascii="Calibri" w:hAnsi="Calibri" w:cs="Calibri"/>
                <w:color w:val="000000"/>
                <w:lang w:val="pt-PT"/>
              </w:rPr>
            </w:pPr>
            <w:r>
              <w:rPr>
                <w:rFonts w:ascii="Calibri" w:hAnsi="Calibri" w:cs="Calibri"/>
                <w:color w:val="000000"/>
                <w:lang w:val="pt-PT"/>
              </w:rPr>
              <w:t>5</w:t>
            </w:r>
          </w:p>
        </w:tc>
      </w:tr>
      <w:tr w:rsidR="006D7F03" w:rsidRPr="001304A0" w14:paraId="33FE3C21" w14:textId="77777777" w:rsidTr="006D7F03">
        <w:trPr>
          <w:trHeight w:val="360"/>
          <w:jc w:val="center"/>
        </w:trPr>
        <w:tc>
          <w:tcPr>
            <w:tcW w:w="920" w:type="dxa"/>
            <w:tcBorders>
              <w:top w:val="nil"/>
              <w:left w:val="single" w:sz="8" w:space="0" w:color="auto"/>
              <w:bottom w:val="single" w:sz="8" w:space="0" w:color="auto"/>
              <w:right w:val="single" w:sz="8" w:space="0" w:color="auto"/>
            </w:tcBorders>
            <w:shd w:val="clear" w:color="000000" w:fill="DEEAF6"/>
            <w:vAlign w:val="center"/>
          </w:tcPr>
          <w:p w14:paraId="42FD6B2D" w14:textId="77777777" w:rsidR="006D7F03" w:rsidRDefault="006D7F03" w:rsidP="00961869">
            <w:pPr>
              <w:spacing w:line="360" w:lineRule="auto"/>
              <w:jc w:val="center"/>
              <w:rPr>
                <w:rFonts w:ascii="Calibri" w:hAnsi="Calibri" w:cs="Calibri"/>
                <w:b/>
                <w:bCs/>
                <w:color w:val="000000"/>
                <w:lang w:val="pt-PT"/>
              </w:rPr>
            </w:pPr>
          </w:p>
        </w:tc>
        <w:tc>
          <w:tcPr>
            <w:tcW w:w="1973" w:type="dxa"/>
            <w:tcBorders>
              <w:top w:val="nil"/>
              <w:left w:val="nil"/>
              <w:bottom w:val="single" w:sz="8" w:space="0" w:color="auto"/>
              <w:right w:val="single" w:sz="8" w:space="0" w:color="auto"/>
            </w:tcBorders>
            <w:shd w:val="clear" w:color="auto" w:fill="auto"/>
            <w:vAlign w:val="center"/>
          </w:tcPr>
          <w:p w14:paraId="0F0581C1" w14:textId="77777777" w:rsidR="006D7F03" w:rsidRPr="001304A0" w:rsidRDefault="006D7F03" w:rsidP="00961869">
            <w:pPr>
              <w:spacing w:line="360" w:lineRule="auto"/>
              <w:rPr>
                <w:rFonts w:ascii="Calibri" w:hAnsi="Calibri" w:cs="Calibri"/>
                <w:color w:val="000000"/>
                <w:lang w:val="pt-PT"/>
              </w:rPr>
            </w:pPr>
          </w:p>
        </w:tc>
        <w:tc>
          <w:tcPr>
            <w:tcW w:w="3223" w:type="dxa"/>
            <w:tcBorders>
              <w:top w:val="nil"/>
              <w:left w:val="nil"/>
              <w:bottom w:val="single" w:sz="8" w:space="0" w:color="auto"/>
              <w:right w:val="single" w:sz="8" w:space="0" w:color="auto"/>
            </w:tcBorders>
            <w:shd w:val="clear" w:color="auto" w:fill="auto"/>
            <w:vAlign w:val="center"/>
          </w:tcPr>
          <w:p w14:paraId="614F8BDF" w14:textId="77777777" w:rsidR="006D7F03" w:rsidRDefault="006D7F03" w:rsidP="00961869">
            <w:pPr>
              <w:spacing w:line="360" w:lineRule="auto"/>
              <w:rPr>
                <w:rFonts w:ascii="Calibri" w:hAnsi="Calibri" w:cs="Calibri"/>
                <w:color w:val="000000"/>
                <w:lang w:val="pt-PT"/>
              </w:rPr>
            </w:pPr>
          </w:p>
        </w:tc>
        <w:tc>
          <w:tcPr>
            <w:tcW w:w="1924" w:type="dxa"/>
            <w:tcBorders>
              <w:top w:val="nil"/>
              <w:left w:val="nil"/>
              <w:bottom w:val="single" w:sz="8" w:space="0" w:color="auto"/>
              <w:right w:val="single" w:sz="8" w:space="0" w:color="auto"/>
            </w:tcBorders>
            <w:shd w:val="clear" w:color="auto" w:fill="auto"/>
            <w:vAlign w:val="center"/>
          </w:tcPr>
          <w:p w14:paraId="43B5E425" w14:textId="77777777" w:rsidR="006D7F03" w:rsidRPr="001304A0" w:rsidRDefault="006D7F03" w:rsidP="00961869">
            <w:pPr>
              <w:spacing w:line="360" w:lineRule="auto"/>
              <w:jc w:val="right"/>
              <w:rPr>
                <w:rFonts w:ascii="Calibri" w:hAnsi="Calibri" w:cs="Calibri"/>
                <w:color w:val="000000"/>
                <w:lang w:val="pt-PT"/>
              </w:rPr>
            </w:pPr>
          </w:p>
        </w:tc>
      </w:tr>
      <w:tr w:rsidR="00AD4AC6" w:rsidRPr="001304A0" w14:paraId="30280DD1" w14:textId="77777777" w:rsidTr="006D7F03">
        <w:trPr>
          <w:trHeight w:val="360"/>
          <w:jc w:val="center"/>
        </w:trPr>
        <w:tc>
          <w:tcPr>
            <w:tcW w:w="920" w:type="dxa"/>
            <w:tcBorders>
              <w:top w:val="nil"/>
              <w:left w:val="single" w:sz="8" w:space="0" w:color="auto"/>
              <w:bottom w:val="single" w:sz="8" w:space="0" w:color="auto"/>
              <w:right w:val="single" w:sz="8" w:space="0" w:color="auto"/>
            </w:tcBorders>
            <w:shd w:val="clear" w:color="000000" w:fill="DEEAF6"/>
            <w:vAlign w:val="center"/>
            <w:hideMark/>
          </w:tcPr>
          <w:p w14:paraId="1E1DE308" w14:textId="6B94738D" w:rsidR="00AD4AC6" w:rsidRPr="001304A0" w:rsidRDefault="003B6102" w:rsidP="00961869">
            <w:pPr>
              <w:spacing w:line="360" w:lineRule="auto"/>
              <w:jc w:val="center"/>
              <w:rPr>
                <w:rFonts w:ascii="Calibri" w:hAnsi="Calibri" w:cs="Calibri"/>
                <w:b/>
                <w:bCs/>
                <w:color w:val="000000"/>
                <w:lang w:val="pt-PT"/>
              </w:rPr>
            </w:pPr>
            <w:r>
              <w:rPr>
                <w:rFonts w:ascii="Calibri" w:hAnsi="Calibri" w:cs="Calibri"/>
                <w:b/>
                <w:bCs/>
                <w:color w:val="000000"/>
                <w:lang w:val="pt-PT"/>
              </w:rPr>
              <w:t>5</w:t>
            </w:r>
          </w:p>
        </w:tc>
        <w:tc>
          <w:tcPr>
            <w:tcW w:w="1973" w:type="dxa"/>
            <w:tcBorders>
              <w:top w:val="nil"/>
              <w:left w:val="nil"/>
              <w:bottom w:val="single" w:sz="8" w:space="0" w:color="auto"/>
              <w:right w:val="single" w:sz="8" w:space="0" w:color="auto"/>
            </w:tcBorders>
            <w:shd w:val="clear" w:color="000000" w:fill="DEEAF6"/>
            <w:vAlign w:val="center"/>
            <w:hideMark/>
          </w:tcPr>
          <w:p w14:paraId="7B9B68FE" w14:textId="12C6A57E" w:rsidR="00AD4AC6" w:rsidRPr="001304A0" w:rsidRDefault="00677BDC" w:rsidP="00961869">
            <w:pPr>
              <w:spacing w:line="360" w:lineRule="auto"/>
              <w:rPr>
                <w:rFonts w:ascii="Calibri" w:hAnsi="Calibri" w:cs="Calibri"/>
                <w:color w:val="000000"/>
                <w:lang w:val="pt-PT"/>
              </w:rPr>
            </w:pPr>
            <w:r w:rsidRPr="001304A0">
              <w:rPr>
                <w:rFonts w:ascii="Calibri" w:hAnsi="Calibri" w:cs="Calibri"/>
                <w:color w:val="000000"/>
                <w:lang w:val="pt-PT"/>
              </w:rPr>
              <w:t>Antivírus</w:t>
            </w:r>
            <w:r>
              <w:rPr>
                <w:rFonts w:ascii="Calibri" w:hAnsi="Calibri" w:cs="Calibri"/>
                <w:color w:val="000000"/>
                <w:lang w:val="pt-PT"/>
              </w:rPr>
              <w:t>/Internet Security</w:t>
            </w:r>
          </w:p>
        </w:tc>
        <w:tc>
          <w:tcPr>
            <w:tcW w:w="3223" w:type="dxa"/>
            <w:tcBorders>
              <w:top w:val="nil"/>
              <w:left w:val="nil"/>
              <w:bottom w:val="single" w:sz="8" w:space="0" w:color="auto"/>
              <w:right w:val="single" w:sz="8" w:space="0" w:color="auto"/>
            </w:tcBorders>
            <w:shd w:val="clear" w:color="000000" w:fill="DEEAF6"/>
            <w:vAlign w:val="center"/>
            <w:hideMark/>
          </w:tcPr>
          <w:p w14:paraId="1417D63B" w14:textId="4C7B3DBF" w:rsidR="00AD4AC6" w:rsidRPr="001304A0" w:rsidRDefault="00D44F4A" w:rsidP="00961869">
            <w:pPr>
              <w:spacing w:line="360" w:lineRule="auto"/>
              <w:rPr>
                <w:rFonts w:ascii="Calibri" w:hAnsi="Calibri" w:cs="Calibri"/>
                <w:color w:val="000000"/>
                <w:lang w:val="pt-PT"/>
              </w:rPr>
            </w:pPr>
            <w:r>
              <w:rPr>
                <w:rFonts w:ascii="Calibri" w:hAnsi="Calibri" w:cs="Calibri"/>
                <w:color w:val="000000"/>
                <w:lang w:val="pt-PT"/>
              </w:rPr>
              <w:t>Não instalado</w:t>
            </w:r>
          </w:p>
        </w:tc>
        <w:tc>
          <w:tcPr>
            <w:tcW w:w="1924" w:type="dxa"/>
            <w:tcBorders>
              <w:top w:val="nil"/>
              <w:left w:val="nil"/>
              <w:bottom w:val="single" w:sz="8" w:space="0" w:color="auto"/>
              <w:right w:val="single" w:sz="8" w:space="0" w:color="auto"/>
            </w:tcBorders>
            <w:shd w:val="clear" w:color="000000" w:fill="DEEAF6"/>
            <w:vAlign w:val="center"/>
            <w:hideMark/>
          </w:tcPr>
          <w:p w14:paraId="718255F2" w14:textId="0652DAE1" w:rsidR="00AD4AC6" w:rsidRPr="001304A0" w:rsidRDefault="00AD4AC6" w:rsidP="00961869">
            <w:pPr>
              <w:spacing w:line="360" w:lineRule="auto"/>
              <w:jc w:val="right"/>
              <w:rPr>
                <w:rFonts w:ascii="Calibri" w:hAnsi="Calibri" w:cs="Calibri"/>
                <w:color w:val="000000"/>
                <w:lang w:val="pt-PT"/>
              </w:rPr>
            </w:pPr>
          </w:p>
        </w:tc>
      </w:tr>
      <w:tr w:rsidR="00AD4AC6" w:rsidRPr="001304A0" w14:paraId="51F111E0" w14:textId="77777777" w:rsidTr="006D7F03">
        <w:trPr>
          <w:trHeight w:val="360"/>
          <w:jc w:val="center"/>
        </w:trPr>
        <w:tc>
          <w:tcPr>
            <w:tcW w:w="920" w:type="dxa"/>
            <w:tcBorders>
              <w:top w:val="nil"/>
              <w:left w:val="single" w:sz="8" w:space="0" w:color="auto"/>
              <w:bottom w:val="single" w:sz="8" w:space="0" w:color="auto"/>
              <w:right w:val="single" w:sz="8" w:space="0" w:color="auto"/>
            </w:tcBorders>
            <w:shd w:val="clear" w:color="000000" w:fill="DEEAF6"/>
            <w:vAlign w:val="center"/>
            <w:hideMark/>
          </w:tcPr>
          <w:p w14:paraId="0BA6C9CB" w14:textId="502C4E94" w:rsidR="00AD4AC6" w:rsidRPr="001304A0" w:rsidRDefault="008818DA" w:rsidP="00961869">
            <w:pPr>
              <w:spacing w:line="360" w:lineRule="auto"/>
              <w:jc w:val="center"/>
              <w:rPr>
                <w:rFonts w:ascii="Calibri" w:hAnsi="Calibri" w:cs="Calibri"/>
                <w:b/>
                <w:bCs/>
                <w:color w:val="000000"/>
                <w:lang w:val="pt-PT"/>
              </w:rPr>
            </w:pPr>
            <w:r w:rsidRPr="001304A0">
              <w:rPr>
                <w:rFonts w:ascii="Calibri" w:hAnsi="Calibri" w:cs="Calibri"/>
                <w:b/>
                <w:bCs/>
                <w:color w:val="000000"/>
                <w:lang w:val="pt-PT"/>
              </w:rPr>
              <w:t>5</w:t>
            </w:r>
          </w:p>
        </w:tc>
        <w:tc>
          <w:tcPr>
            <w:tcW w:w="1973" w:type="dxa"/>
            <w:tcBorders>
              <w:top w:val="nil"/>
              <w:left w:val="nil"/>
              <w:bottom w:val="single" w:sz="8" w:space="0" w:color="auto"/>
              <w:right w:val="single" w:sz="8" w:space="0" w:color="auto"/>
            </w:tcBorders>
            <w:shd w:val="clear" w:color="auto" w:fill="auto"/>
            <w:vAlign w:val="center"/>
            <w:hideMark/>
          </w:tcPr>
          <w:p w14:paraId="1898336F" w14:textId="77777777" w:rsidR="00AD4AC6" w:rsidRPr="001304A0" w:rsidRDefault="00AD4AC6" w:rsidP="00961869">
            <w:pPr>
              <w:spacing w:line="360" w:lineRule="auto"/>
              <w:rPr>
                <w:rFonts w:ascii="Calibri" w:hAnsi="Calibri" w:cs="Calibri"/>
                <w:color w:val="000000"/>
                <w:lang w:val="pt-PT"/>
              </w:rPr>
            </w:pPr>
            <w:r w:rsidRPr="001304A0">
              <w:rPr>
                <w:rFonts w:ascii="Calibri" w:hAnsi="Calibri" w:cs="Calibri"/>
                <w:color w:val="000000"/>
                <w:lang w:val="pt-PT"/>
              </w:rPr>
              <w:t>Firewall</w:t>
            </w:r>
          </w:p>
        </w:tc>
        <w:tc>
          <w:tcPr>
            <w:tcW w:w="3223" w:type="dxa"/>
            <w:tcBorders>
              <w:top w:val="nil"/>
              <w:left w:val="nil"/>
              <w:bottom w:val="single" w:sz="8" w:space="0" w:color="auto"/>
              <w:right w:val="single" w:sz="8" w:space="0" w:color="auto"/>
            </w:tcBorders>
            <w:shd w:val="clear" w:color="auto" w:fill="auto"/>
            <w:vAlign w:val="center"/>
            <w:hideMark/>
          </w:tcPr>
          <w:p w14:paraId="21F9F621" w14:textId="77777777" w:rsidR="00AD4AC6" w:rsidRPr="001304A0" w:rsidRDefault="00AD4AC6" w:rsidP="00961869">
            <w:pPr>
              <w:spacing w:line="360" w:lineRule="auto"/>
              <w:rPr>
                <w:rFonts w:ascii="Calibri" w:hAnsi="Calibri" w:cs="Calibri"/>
                <w:color w:val="000000"/>
                <w:lang w:val="pt-PT"/>
              </w:rPr>
            </w:pPr>
            <w:r w:rsidRPr="001304A0">
              <w:rPr>
                <w:rFonts w:ascii="Calibri" w:hAnsi="Calibri" w:cs="Calibri"/>
                <w:color w:val="000000"/>
                <w:lang w:val="pt-PT"/>
              </w:rPr>
              <w:t>Padrão</w:t>
            </w:r>
          </w:p>
        </w:tc>
        <w:tc>
          <w:tcPr>
            <w:tcW w:w="1924" w:type="dxa"/>
            <w:tcBorders>
              <w:top w:val="nil"/>
              <w:left w:val="nil"/>
              <w:bottom w:val="single" w:sz="8" w:space="0" w:color="auto"/>
              <w:right w:val="single" w:sz="8" w:space="0" w:color="auto"/>
            </w:tcBorders>
            <w:shd w:val="clear" w:color="auto" w:fill="auto"/>
            <w:vAlign w:val="center"/>
            <w:hideMark/>
          </w:tcPr>
          <w:p w14:paraId="0D640A70" w14:textId="77777777" w:rsidR="00AD4AC6" w:rsidRPr="001304A0" w:rsidRDefault="00AD4AC6" w:rsidP="00961869">
            <w:pPr>
              <w:spacing w:line="360" w:lineRule="auto"/>
              <w:jc w:val="right"/>
              <w:rPr>
                <w:rFonts w:ascii="Calibri" w:hAnsi="Calibri" w:cs="Calibri"/>
                <w:color w:val="000000"/>
                <w:lang w:val="pt-PT"/>
              </w:rPr>
            </w:pPr>
            <w:r w:rsidRPr="001304A0">
              <w:rPr>
                <w:rFonts w:ascii="Calibri" w:hAnsi="Calibri" w:cs="Calibri"/>
                <w:color w:val="000000"/>
                <w:lang w:val="pt-PT"/>
              </w:rPr>
              <w:t>1</w:t>
            </w:r>
          </w:p>
        </w:tc>
      </w:tr>
      <w:tr w:rsidR="00AD4AC6" w:rsidRPr="001304A0" w14:paraId="14C4DD3C" w14:textId="77777777" w:rsidTr="006D7F03">
        <w:trPr>
          <w:trHeight w:val="360"/>
          <w:jc w:val="center"/>
        </w:trPr>
        <w:tc>
          <w:tcPr>
            <w:tcW w:w="920" w:type="dxa"/>
            <w:tcBorders>
              <w:top w:val="nil"/>
              <w:left w:val="single" w:sz="8" w:space="0" w:color="auto"/>
              <w:bottom w:val="single" w:sz="8" w:space="0" w:color="auto"/>
              <w:right w:val="single" w:sz="8" w:space="0" w:color="auto"/>
            </w:tcBorders>
            <w:shd w:val="clear" w:color="000000" w:fill="DEEAF6"/>
            <w:vAlign w:val="center"/>
            <w:hideMark/>
          </w:tcPr>
          <w:p w14:paraId="28479824" w14:textId="06C21867" w:rsidR="00AD4AC6" w:rsidRPr="001304A0" w:rsidRDefault="008818DA" w:rsidP="00961869">
            <w:pPr>
              <w:spacing w:line="360" w:lineRule="auto"/>
              <w:jc w:val="center"/>
              <w:rPr>
                <w:rFonts w:ascii="Calibri" w:hAnsi="Calibri" w:cs="Calibri"/>
                <w:b/>
                <w:bCs/>
                <w:color w:val="000000"/>
                <w:lang w:val="pt-PT"/>
              </w:rPr>
            </w:pPr>
            <w:r w:rsidRPr="001304A0">
              <w:rPr>
                <w:rFonts w:ascii="Calibri" w:hAnsi="Calibri" w:cs="Calibri"/>
                <w:b/>
                <w:bCs/>
                <w:color w:val="000000"/>
                <w:lang w:val="pt-PT"/>
              </w:rPr>
              <w:t>6</w:t>
            </w:r>
          </w:p>
        </w:tc>
        <w:tc>
          <w:tcPr>
            <w:tcW w:w="1973" w:type="dxa"/>
            <w:tcBorders>
              <w:top w:val="nil"/>
              <w:left w:val="nil"/>
              <w:bottom w:val="single" w:sz="8" w:space="0" w:color="auto"/>
              <w:right w:val="single" w:sz="8" w:space="0" w:color="auto"/>
            </w:tcBorders>
            <w:shd w:val="clear" w:color="000000" w:fill="DEEAF6"/>
            <w:vAlign w:val="center"/>
            <w:hideMark/>
          </w:tcPr>
          <w:p w14:paraId="5DA467C8" w14:textId="77777777" w:rsidR="00AD4AC6" w:rsidRPr="001304A0" w:rsidRDefault="00AD4AC6" w:rsidP="00961869">
            <w:pPr>
              <w:spacing w:line="360" w:lineRule="auto"/>
              <w:rPr>
                <w:rFonts w:ascii="Calibri" w:hAnsi="Calibri" w:cs="Calibri"/>
                <w:color w:val="000000"/>
                <w:lang w:val="pt-PT"/>
              </w:rPr>
            </w:pPr>
            <w:r w:rsidRPr="001304A0">
              <w:rPr>
                <w:rFonts w:ascii="Calibri" w:hAnsi="Calibri" w:cs="Calibri"/>
                <w:color w:val="000000"/>
                <w:lang w:val="pt-PT"/>
              </w:rPr>
              <w:t>Routers</w:t>
            </w:r>
          </w:p>
        </w:tc>
        <w:tc>
          <w:tcPr>
            <w:tcW w:w="3223" w:type="dxa"/>
            <w:tcBorders>
              <w:top w:val="nil"/>
              <w:left w:val="nil"/>
              <w:bottom w:val="single" w:sz="8" w:space="0" w:color="auto"/>
              <w:right w:val="single" w:sz="8" w:space="0" w:color="auto"/>
            </w:tcBorders>
            <w:shd w:val="clear" w:color="000000" w:fill="DEEAF6"/>
            <w:vAlign w:val="center"/>
            <w:hideMark/>
          </w:tcPr>
          <w:p w14:paraId="072E412C" w14:textId="77777777" w:rsidR="00AD4AC6" w:rsidRPr="001304A0" w:rsidRDefault="00AD4AC6" w:rsidP="00961869">
            <w:pPr>
              <w:spacing w:line="360" w:lineRule="auto"/>
              <w:rPr>
                <w:rFonts w:ascii="Calibri" w:hAnsi="Calibri" w:cs="Calibri"/>
                <w:color w:val="000000"/>
                <w:lang w:val="pt-PT"/>
              </w:rPr>
            </w:pPr>
            <w:r w:rsidRPr="001304A0">
              <w:rPr>
                <w:rFonts w:ascii="Calibri" w:hAnsi="Calibri" w:cs="Calibri"/>
                <w:color w:val="000000"/>
                <w:lang w:val="pt-PT"/>
              </w:rPr>
              <w:t>Acesso à Internet</w:t>
            </w:r>
          </w:p>
        </w:tc>
        <w:tc>
          <w:tcPr>
            <w:tcW w:w="1924" w:type="dxa"/>
            <w:tcBorders>
              <w:top w:val="nil"/>
              <w:left w:val="nil"/>
              <w:bottom w:val="single" w:sz="8" w:space="0" w:color="auto"/>
              <w:right w:val="single" w:sz="8" w:space="0" w:color="auto"/>
            </w:tcBorders>
            <w:shd w:val="clear" w:color="000000" w:fill="DEEAF6"/>
            <w:vAlign w:val="center"/>
            <w:hideMark/>
          </w:tcPr>
          <w:p w14:paraId="1486DC79" w14:textId="77777777" w:rsidR="00AD4AC6" w:rsidRPr="001304A0" w:rsidRDefault="00AD4AC6" w:rsidP="00961869">
            <w:pPr>
              <w:spacing w:line="360" w:lineRule="auto"/>
              <w:jc w:val="right"/>
              <w:rPr>
                <w:rFonts w:ascii="Calibri" w:hAnsi="Calibri" w:cs="Calibri"/>
                <w:color w:val="000000"/>
                <w:lang w:val="pt-PT"/>
              </w:rPr>
            </w:pPr>
            <w:r w:rsidRPr="001304A0">
              <w:rPr>
                <w:rFonts w:ascii="Calibri" w:hAnsi="Calibri" w:cs="Calibri"/>
                <w:color w:val="000000"/>
                <w:lang w:val="pt-PT"/>
              </w:rPr>
              <w:t>1</w:t>
            </w:r>
          </w:p>
        </w:tc>
      </w:tr>
      <w:tr w:rsidR="00AD4AC6" w:rsidRPr="001304A0" w14:paraId="2A35830F" w14:textId="77777777" w:rsidTr="006D7F03">
        <w:trPr>
          <w:trHeight w:val="360"/>
          <w:jc w:val="center"/>
        </w:trPr>
        <w:tc>
          <w:tcPr>
            <w:tcW w:w="920" w:type="dxa"/>
            <w:tcBorders>
              <w:top w:val="nil"/>
              <w:left w:val="single" w:sz="8" w:space="0" w:color="auto"/>
              <w:bottom w:val="single" w:sz="8" w:space="0" w:color="auto"/>
              <w:right w:val="single" w:sz="8" w:space="0" w:color="auto"/>
            </w:tcBorders>
            <w:shd w:val="clear" w:color="000000" w:fill="DEEAF6"/>
            <w:vAlign w:val="center"/>
            <w:hideMark/>
          </w:tcPr>
          <w:p w14:paraId="5F680104" w14:textId="24FD6471" w:rsidR="00AD4AC6" w:rsidRPr="001304A0" w:rsidRDefault="008818DA" w:rsidP="00961869">
            <w:pPr>
              <w:spacing w:line="360" w:lineRule="auto"/>
              <w:jc w:val="center"/>
              <w:rPr>
                <w:rFonts w:ascii="Calibri" w:hAnsi="Calibri" w:cs="Calibri"/>
                <w:b/>
                <w:bCs/>
                <w:color w:val="000000"/>
                <w:lang w:val="pt-PT"/>
              </w:rPr>
            </w:pPr>
            <w:r w:rsidRPr="001304A0">
              <w:rPr>
                <w:rFonts w:ascii="Calibri" w:hAnsi="Calibri" w:cs="Calibri"/>
                <w:b/>
                <w:bCs/>
                <w:color w:val="000000"/>
                <w:lang w:val="pt-PT"/>
              </w:rPr>
              <w:t>7</w:t>
            </w:r>
          </w:p>
        </w:tc>
        <w:tc>
          <w:tcPr>
            <w:tcW w:w="1973" w:type="dxa"/>
            <w:tcBorders>
              <w:top w:val="nil"/>
              <w:left w:val="nil"/>
              <w:bottom w:val="single" w:sz="8" w:space="0" w:color="auto"/>
              <w:right w:val="single" w:sz="8" w:space="0" w:color="auto"/>
            </w:tcBorders>
            <w:shd w:val="clear" w:color="auto" w:fill="auto"/>
            <w:vAlign w:val="center"/>
            <w:hideMark/>
          </w:tcPr>
          <w:p w14:paraId="33FBD577" w14:textId="77777777" w:rsidR="00AD4AC6" w:rsidRPr="001304A0" w:rsidRDefault="00AD4AC6" w:rsidP="00961869">
            <w:pPr>
              <w:spacing w:line="360" w:lineRule="auto"/>
              <w:rPr>
                <w:rFonts w:ascii="Calibri" w:hAnsi="Calibri" w:cs="Calibri"/>
                <w:color w:val="000000"/>
                <w:lang w:val="pt-PT"/>
              </w:rPr>
            </w:pPr>
            <w:r w:rsidRPr="001304A0">
              <w:rPr>
                <w:rFonts w:ascii="Calibri" w:hAnsi="Calibri" w:cs="Calibri"/>
                <w:color w:val="000000"/>
                <w:lang w:val="pt-PT"/>
              </w:rPr>
              <w:t>Switches</w:t>
            </w:r>
          </w:p>
        </w:tc>
        <w:tc>
          <w:tcPr>
            <w:tcW w:w="3223" w:type="dxa"/>
            <w:tcBorders>
              <w:top w:val="nil"/>
              <w:left w:val="nil"/>
              <w:bottom w:val="single" w:sz="8" w:space="0" w:color="auto"/>
              <w:right w:val="single" w:sz="8" w:space="0" w:color="auto"/>
            </w:tcBorders>
            <w:shd w:val="clear" w:color="auto" w:fill="auto"/>
            <w:vAlign w:val="center"/>
            <w:hideMark/>
          </w:tcPr>
          <w:p w14:paraId="5F38F5FE" w14:textId="77777777" w:rsidR="00AD4AC6" w:rsidRPr="001304A0" w:rsidRDefault="00AD4AC6" w:rsidP="00961869">
            <w:pPr>
              <w:spacing w:line="360" w:lineRule="auto"/>
              <w:rPr>
                <w:rFonts w:ascii="Calibri" w:hAnsi="Calibri" w:cs="Calibri"/>
                <w:color w:val="000000"/>
                <w:lang w:val="pt-PT"/>
              </w:rPr>
            </w:pPr>
            <w:r w:rsidRPr="001304A0">
              <w:rPr>
                <w:rFonts w:ascii="Calibri" w:hAnsi="Calibri" w:cs="Calibri"/>
                <w:color w:val="000000"/>
                <w:lang w:val="pt-PT"/>
              </w:rPr>
              <w:t>Cisco</w:t>
            </w:r>
          </w:p>
        </w:tc>
        <w:tc>
          <w:tcPr>
            <w:tcW w:w="1924" w:type="dxa"/>
            <w:tcBorders>
              <w:top w:val="nil"/>
              <w:left w:val="nil"/>
              <w:bottom w:val="single" w:sz="8" w:space="0" w:color="auto"/>
              <w:right w:val="single" w:sz="8" w:space="0" w:color="auto"/>
            </w:tcBorders>
            <w:shd w:val="clear" w:color="auto" w:fill="auto"/>
            <w:vAlign w:val="center"/>
            <w:hideMark/>
          </w:tcPr>
          <w:p w14:paraId="27420138" w14:textId="77777777" w:rsidR="00AD4AC6" w:rsidRPr="001304A0" w:rsidRDefault="00AD4AC6" w:rsidP="00961869">
            <w:pPr>
              <w:spacing w:line="360" w:lineRule="auto"/>
              <w:jc w:val="right"/>
              <w:rPr>
                <w:rFonts w:ascii="Calibri" w:hAnsi="Calibri" w:cs="Calibri"/>
                <w:color w:val="000000"/>
                <w:lang w:val="pt-PT"/>
              </w:rPr>
            </w:pPr>
            <w:r w:rsidRPr="001304A0">
              <w:rPr>
                <w:rFonts w:ascii="Calibri" w:hAnsi="Calibri" w:cs="Calibri"/>
                <w:color w:val="000000"/>
                <w:lang w:val="pt-PT"/>
              </w:rPr>
              <w:t>1</w:t>
            </w:r>
          </w:p>
        </w:tc>
      </w:tr>
      <w:tr w:rsidR="00AD4AC6" w:rsidRPr="001304A0" w14:paraId="2744FBA5" w14:textId="77777777" w:rsidTr="006D7F03">
        <w:trPr>
          <w:trHeight w:val="360"/>
          <w:jc w:val="center"/>
        </w:trPr>
        <w:tc>
          <w:tcPr>
            <w:tcW w:w="920" w:type="dxa"/>
            <w:tcBorders>
              <w:top w:val="nil"/>
              <w:left w:val="single" w:sz="8" w:space="0" w:color="auto"/>
              <w:bottom w:val="single" w:sz="8" w:space="0" w:color="auto"/>
              <w:right w:val="single" w:sz="8" w:space="0" w:color="auto"/>
            </w:tcBorders>
            <w:shd w:val="clear" w:color="000000" w:fill="DEEAF6"/>
            <w:vAlign w:val="center"/>
            <w:hideMark/>
          </w:tcPr>
          <w:p w14:paraId="61F19563" w14:textId="16B533D4" w:rsidR="00AD4AC6" w:rsidRPr="001304A0" w:rsidRDefault="008818DA" w:rsidP="00961869">
            <w:pPr>
              <w:spacing w:line="360" w:lineRule="auto"/>
              <w:jc w:val="center"/>
              <w:rPr>
                <w:rFonts w:ascii="Calibri" w:hAnsi="Calibri" w:cs="Calibri"/>
                <w:b/>
                <w:bCs/>
                <w:color w:val="000000"/>
                <w:lang w:val="pt-PT"/>
              </w:rPr>
            </w:pPr>
            <w:r w:rsidRPr="001304A0">
              <w:rPr>
                <w:rFonts w:ascii="Calibri" w:hAnsi="Calibri" w:cs="Calibri"/>
                <w:b/>
                <w:bCs/>
                <w:color w:val="000000"/>
                <w:lang w:val="pt-PT"/>
              </w:rPr>
              <w:lastRenderedPageBreak/>
              <w:t>8</w:t>
            </w:r>
          </w:p>
        </w:tc>
        <w:tc>
          <w:tcPr>
            <w:tcW w:w="1973" w:type="dxa"/>
            <w:tcBorders>
              <w:top w:val="nil"/>
              <w:left w:val="nil"/>
              <w:bottom w:val="single" w:sz="8" w:space="0" w:color="auto"/>
              <w:right w:val="single" w:sz="8" w:space="0" w:color="auto"/>
            </w:tcBorders>
            <w:shd w:val="clear" w:color="000000" w:fill="DEEAF6"/>
            <w:vAlign w:val="center"/>
            <w:hideMark/>
          </w:tcPr>
          <w:p w14:paraId="0BFCE6FC" w14:textId="77777777" w:rsidR="00AD4AC6" w:rsidRPr="001304A0" w:rsidRDefault="00AD4AC6" w:rsidP="00961869">
            <w:pPr>
              <w:spacing w:line="360" w:lineRule="auto"/>
              <w:rPr>
                <w:rFonts w:ascii="Calibri" w:hAnsi="Calibri" w:cs="Calibri"/>
                <w:color w:val="000000"/>
                <w:lang w:val="pt-PT"/>
              </w:rPr>
            </w:pPr>
            <w:r w:rsidRPr="001304A0">
              <w:rPr>
                <w:rFonts w:ascii="Calibri" w:hAnsi="Calibri" w:cs="Calibri"/>
                <w:color w:val="000000"/>
                <w:lang w:val="pt-PT"/>
              </w:rPr>
              <w:t>Servidor</w:t>
            </w:r>
          </w:p>
        </w:tc>
        <w:tc>
          <w:tcPr>
            <w:tcW w:w="3223" w:type="dxa"/>
            <w:tcBorders>
              <w:top w:val="nil"/>
              <w:left w:val="nil"/>
              <w:bottom w:val="single" w:sz="8" w:space="0" w:color="auto"/>
              <w:right w:val="single" w:sz="8" w:space="0" w:color="auto"/>
            </w:tcBorders>
            <w:shd w:val="clear" w:color="000000" w:fill="DEEAF6"/>
            <w:vAlign w:val="center"/>
            <w:hideMark/>
          </w:tcPr>
          <w:p w14:paraId="00361A3B" w14:textId="0B8015D1" w:rsidR="00AD4AC6" w:rsidRPr="001304A0" w:rsidRDefault="00F96245" w:rsidP="00961869">
            <w:pPr>
              <w:spacing w:line="360" w:lineRule="auto"/>
              <w:rPr>
                <w:rFonts w:ascii="Calibri" w:hAnsi="Calibri" w:cs="Calibri"/>
                <w:color w:val="000000"/>
                <w:lang w:val="pt-PT"/>
              </w:rPr>
            </w:pPr>
            <w:r w:rsidRPr="001304A0">
              <w:rPr>
                <w:rFonts w:ascii="Calibri" w:hAnsi="Calibri" w:cs="Calibri"/>
                <w:color w:val="000000"/>
                <w:lang w:val="pt-PT"/>
              </w:rPr>
              <w:t>inexistente</w:t>
            </w:r>
          </w:p>
        </w:tc>
        <w:tc>
          <w:tcPr>
            <w:tcW w:w="1924" w:type="dxa"/>
            <w:tcBorders>
              <w:top w:val="nil"/>
              <w:left w:val="nil"/>
              <w:bottom w:val="single" w:sz="8" w:space="0" w:color="auto"/>
              <w:right w:val="single" w:sz="8" w:space="0" w:color="auto"/>
            </w:tcBorders>
            <w:shd w:val="clear" w:color="000000" w:fill="DEEAF6"/>
            <w:vAlign w:val="center"/>
            <w:hideMark/>
          </w:tcPr>
          <w:p w14:paraId="36990441" w14:textId="171F1377" w:rsidR="003B6102" w:rsidRPr="001304A0" w:rsidRDefault="003B6102" w:rsidP="003B6102">
            <w:pPr>
              <w:spacing w:line="360" w:lineRule="auto"/>
              <w:jc w:val="right"/>
              <w:rPr>
                <w:rFonts w:ascii="Calibri" w:hAnsi="Calibri" w:cs="Calibri"/>
                <w:color w:val="000000"/>
                <w:lang w:val="pt-PT"/>
              </w:rPr>
            </w:pPr>
            <w:r>
              <w:rPr>
                <w:rFonts w:ascii="Calibri" w:hAnsi="Calibri" w:cs="Calibri"/>
                <w:color w:val="000000"/>
                <w:lang w:val="pt-PT"/>
              </w:rPr>
              <w:t>-</w:t>
            </w:r>
          </w:p>
        </w:tc>
      </w:tr>
    </w:tbl>
    <w:p w14:paraId="5F7D9869" w14:textId="34DBFE2D" w:rsidR="00AD4AC6" w:rsidRPr="001304A0" w:rsidRDefault="00AD4AC6" w:rsidP="00961869">
      <w:pPr>
        <w:spacing w:line="360" w:lineRule="auto"/>
        <w:jc w:val="both"/>
        <w:rPr>
          <w:rFonts w:ascii="Calibri" w:hAnsi="Calibri" w:cs="Calibri"/>
          <w:lang w:val="pt-PT"/>
        </w:rPr>
      </w:pPr>
    </w:p>
    <w:p w14:paraId="76B2DCC3" w14:textId="46CC0B91" w:rsidR="008133F0" w:rsidRPr="001304A0" w:rsidRDefault="008133F0" w:rsidP="00961869">
      <w:pPr>
        <w:spacing w:line="360" w:lineRule="auto"/>
        <w:jc w:val="both"/>
        <w:rPr>
          <w:rFonts w:ascii="Calibri" w:hAnsi="Calibri" w:cs="Calibri"/>
          <w:lang w:val="pt-PT"/>
        </w:rPr>
      </w:pPr>
    </w:p>
    <w:p w14:paraId="33BCCEC7" w14:textId="3A046425" w:rsidR="00884A0B" w:rsidRPr="001304A0" w:rsidRDefault="008133F0" w:rsidP="00DB028E">
      <w:pPr>
        <w:spacing w:line="360" w:lineRule="auto"/>
        <w:jc w:val="both"/>
        <w:rPr>
          <w:rFonts w:ascii="Calibri" w:hAnsi="Calibri" w:cs="Calibri"/>
          <w:lang w:val="pt-PT"/>
        </w:rPr>
      </w:pPr>
      <w:r w:rsidRPr="001304A0">
        <w:rPr>
          <w:rFonts w:ascii="Calibri" w:hAnsi="Calibri" w:cs="Calibri"/>
          <w:lang w:val="pt-PT"/>
        </w:rPr>
        <w:t xml:space="preserve">Grande parte deste equipamento em termos de ciclo de vida, encontra-se em elevado estado de </w:t>
      </w:r>
      <w:r w:rsidR="00406353" w:rsidRPr="001304A0">
        <w:rPr>
          <w:rFonts w:ascii="Calibri" w:hAnsi="Calibri" w:cs="Calibri"/>
          <w:lang w:val="pt-PT"/>
        </w:rPr>
        <w:t>obsolescência</w:t>
      </w:r>
      <w:r w:rsidRPr="001304A0">
        <w:rPr>
          <w:rFonts w:ascii="Calibri" w:hAnsi="Calibri" w:cs="Calibri"/>
          <w:lang w:val="pt-PT"/>
        </w:rPr>
        <w:t>.</w:t>
      </w:r>
    </w:p>
    <w:p w14:paraId="557650CA" w14:textId="0F1D5A3E" w:rsidR="000C2204" w:rsidRPr="001304A0" w:rsidRDefault="000C2204" w:rsidP="00961869">
      <w:pPr>
        <w:pStyle w:val="Heading2"/>
        <w:spacing w:line="360" w:lineRule="auto"/>
        <w:rPr>
          <w:rFonts w:ascii="Calibri" w:hAnsi="Calibri" w:cs="Calibri"/>
          <w:lang w:val="pt-PT"/>
        </w:rPr>
      </w:pPr>
      <w:bookmarkStart w:id="23" w:name="_Toc81396179"/>
      <w:r w:rsidRPr="001304A0">
        <w:rPr>
          <w:rFonts w:ascii="Calibri" w:hAnsi="Calibri" w:cs="Calibri"/>
          <w:lang w:val="pt-PT"/>
        </w:rPr>
        <w:t>Serviços</w:t>
      </w:r>
      <w:bookmarkEnd w:id="23"/>
    </w:p>
    <w:p w14:paraId="4E692FEA" w14:textId="77777777" w:rsidR="00115991" w:rsidRPr="001304A0" w:rsidRDefault="00656554" w:rsidP="00961869">
      <w:pPr>
        <w:spacing w:line="360" w:lineRule="auto"/>
        <w:jc w:val="both"/>
        <w:rPr>
          <w:rFonts w:ascii="Calibri" w:hAnsi="Calibri" w:cs="Calibri"/>
          <w:lang w:val="pt-PT"/>
        </w:rPr>
      </w:pPr>
      <w:r w:rsidRPr="001304A0">
        <w:rPr>
          <w:rFonts w:ascii="Calibri" w:hAnsi="Calibri" w:cs="Calibri"/>
          <w:lang w:val="pt-PT"/>
        </w:rPr>
        <w:t>No que concerne à componente de serviços, f</w:t>
      </w:r>
      <w:r w:rsidR="00D36389" w:rsidRPr="001304A0">
        <w:rPr>
          <w:rFonts w:ascii="Calibri" w:hAnsi="Calibri" w:cs="Calibri"/>
          <w:lang w:val="pt-PT"/>
        </w:rPr>
        <w:t>o</w:t>
      </w:r>
      <w:r w:rsidR="00E31150" w:rsidRPr="001304A0">
        <w:rPr>
          <w:rFonts w:ascii="Calibri" w:hAnsi="Calibri" w:cs="Calibri"/>
          <w:lang w:val="pt-PT"/>
        </w:rPr>
        <w:t xml:space="preserve">i </w:t>
      </w:r>
      <w:proofErr w:type="spellStart"/>
      <w:r w:rsidR="00E31150" w:rsidRPr="001304A0">
        <w:rPr>
          <w:rFonts w:ascii="Calibri" w:hAnsi="Calibri" w:cs="Calibri"/>
          <w:lang w:val="pt-PT"/>
        </w:rPr>
        <w:t>detectado</w:t>
      </w:r>
      <w:proofErr w:type="spellEnd"/>
      <w:r w:rsidR="00E31150" w:rsidRPr="001304A0">
        <w:rPr>
          <w:rFonts w:ascii="Calibri" w:hAnsi="Calibri" w:cs="Calibri"/>
          <w:lang w:val="pt-PT"/>
        </w:rPr>
        <w:t xml:space="preserve"> que </w:t>
      </w:r>
      <w:r w:rsidRPr="001304A0">
        <w:rPr>
          <w:rFonts w:ascii="Calibri" w:hAnsi="Calibri" w:cs="Calibri"/>
          <w:lang w:val="pt-PT"/>
        </w:rPr>
        <w:t xml:space="preserve">muitos serviços </w:t>
      </w:r>
      <w:r w:rsidR="008C3557" w:rsidRPr="001304A0">
        <w:rPr>
          <w:rFonts w:ascii="Calibri" w:hAnsi="Calibri" w:cs="Calibri"/>
          <w:lang w:val="pt-PT"/>
        </w:rPr>
        <w:t xml:space="preserve">de suporte à infra-estrutura </w:t>
      </w:r>
      <w:r w:rsidRPr="001304A0">
        <w:rPr>
          <w:rFonts w:ascii="Calibri" w:hAnsi="Calibri" w:cs="Calibri"/>
          <w:lang w:val="pt-PT"/>
        </w:rPr>
        <w:t>não existem nomeadamente: email, domínio local com todos os serviços associados (registo</w:t>
      </w:r>
      <w:r w:rsidR="001D64B3" w:rsidRPr="001304A0">
        <w:rPr>
          <w:rFonts w:ascii="Calibri" w:hAnsi="Calibri" w:cs="Calibri"/>
          <w:lang w:val="pt-PT"/>
        </w:rPr>
        <w:t>/autenticação</w:t>
      </w:r>
      <w:r w:rsidRPr="001304A0">
        <w:rPr>
          <w:rFonts w:ascii="Calibri" w:hAnsi="Calibri" w:cs="Calibri"/>
          <w:lang w:val="pt-PT"/>
        </w:rPr>
        <w:t xml:space="preserve"> de utilizadores, </w:t>
      </w:r>
      <w:r w:rsidR="001D64B3" w:rsidRPr="001304A0">
        <w:rPr>
          <w:rFonts w:ascii="Calibri" w:hAnsi="Calibri" w:cs="Calibri"/>
          <w:lang w:val="pt-PT"/>
        </w:rPr>
        <w:t xml:space="preserve">registo de </w:t>
      </w:r>
      <w:r w:rsidRPr="001304A0">
        <w:rPr>
          <w:rFonts w:ascii="Calibri" w:hAnsi="Calibri" w:cs="Calibri"/>
          <w:lang w:val="pt-PT"/>
        </w:rPr>
        <w:t xml:space="preserve">equipamento </w:t>
      </w:r>
      <w:r w:rsidR="001D64B3" w:rsidRPr="001304A0">
        <w:rPr>
          <w:rFonts w:ascii="Calibri" w:hAnsi="Calibri" w:cs="Calibri"/>
          <w:lang w:val="pt-PT"/>
        </w:rPr>
        <w:t>de rede</w:t>
      </w:r>
      <w:r w:rsidRPr="001304A0">
        <w:rPr>
          <w:rFonts w:ascii="Calibri" w:hAnsi="Calibri" w:cs="Calibri"/>
          <w:lang w:val="pt-PT"/>
        </w:rPr>
        <w:t xml:space="preserve">, </w:t>
      </w:r>
      <w:r w:rsidR="008C3557" w:rsidRPr="001304A0">
        <w:rPr>
          <w:rFonts w:ascii="Calibri" w:hAnsi="Calibri" w:cs="Calibri"/>
          <w:lang w:val="pt-PT"/>
        </w:rPr>
        <w:t>partilha de documentos, entre outros</w:t>
      </w:r>
      <w:r w:rsidRPr="001304A0">
        <w:rPr>
          <w:rFonts w:ascii="Calibri" w:hAnsi="Calibri" w:cs="Calibri"/>
          <w:lang w:val="pt-PT"/>
        </w:rPr>
        <w:t>)</w:t>
      </w:r>
      <w:r w:rsidR="00A71C62" w:rsidRPr="001304A0">
        <w:rPr>
          <w:rFonts w:ascii="Calibri" w:hAnsi="Calibri" w:cs="Calibri"/>
          <w:lang w:val="pt-PT"/>
        </w:rPr>
        <w:t xml:space="preserve">. </w:t>
      </w:r>
    </w:p>
    <w:p w14:paraId="5FDCB38C" w14:textId="77777777" w:rsidR="00115991" w:rsidRPr="001304A0" w:rsidRDefault="00115991" w:rsidP="00961869">
      <w:pPr>
        <w:spacing w:line="360" w:lineRule="auto"/>
        <w:jc w:val="both"/>
        <w:rPr>
          <w:rFonts w:ascii="Calibri" w:hAnsi="Calibri" w:cs="Calibri"/>
          <w:lang w:val="pt-PT"/>
        </w:rPr>
      </w:pPr>
    </w:p>
    <w:p w14:paraId="41052969" w14:textId="77777777" w:rsidR="00115991" w:rsidRPr="001304A0" w:rsidRDefault="00A71C62" w:rsidP="00961869">
      <w:pPr>
        <w:spacing w:line="360" w:lineRule="auto"/>
        <w:jc w:val="both"/>
        <w:rPr>
          <w:rFonts w:ascii="Calibri" w:hAnsi="Calibri" w:cs="Calibri"/>
          <w:lang w:val="pt-PT"/>
        </w:rPr>
      </w:pPr>
      <w:r w:rsidRPr="001304A0">
        <w:rPr>
          <w:rFonts w:ascii="Calibri" w:hAnsi="Calibri" w:cs="Calibri"/>
          <w:lang w:val="pt-PT"/>
        </w:rPr>
        <w:t>O serviço de email</w:t>
      </w:r>
      <w:r w:rsidR="008C3557" w:rsidRPr="001304A0">
        <w:rPr>
          <w:rFonts w:ascii="Calibri" w:hAnsi="Calibri" w:cs="Calibri"/>
          <w:lang w:val="pt-PT"/>
        </w:rPr>
        <w:t>, o alojamento da página web bem como a gestão do domínio mta.gov.mz, sobre o qual o portal e serviços das plataformas da DMC deverão ser alocadas,</w:t>
      </w:r>
      <w:r w:rsidRPr="001304A0">
        <w:rPr>
          <w:rFonts w:ascii="Calibri" w:hAnsi="Calibri" w:cs="Calibri"/>
          <w:lang w:val="pt-PT"/>
        </w:rPr>
        <w:t xml:space="preserve"> </w:t>
      </w:r>
      <w:r w:rsidR="008C3557" w:rsidRPr="001304A0">
        <w:rPr>
          <w:rFonts w:ascii="Calibri" w:hAnsi="Calibri" w:cs="Calibri"/>
          <w:lang w:val="pt-PT"/>
        </w:rPr>
        <w:t xml:space="preserve">são actualmente </w:t>
      </w:r>
      <w:r w:rsidRPr="001304A0">
        <w:rPr>
          <w:rFonts w:ascii="Calibri" w:hAnsi="Calibri" w:cs="Calibri"/>
          <w:lang w:val="pt-PT"/>
        </w:rPr>
        <w:t>providenciad</w:t>
      </w:r>
      <w:r w:rsidR="008C3557" w:rsidRPr="001304A0">
        <w:rPr>
          <w:rFonts w:ascii="Calibri" w:hAnsi="Calibri" w:cs="Calibri"/>
          <w:lang w:val="pt-PT"/>
        </w:rPr>
        <w:t>os</w:t>
      </w:r>
      <w:r w:rsidRPr="001304A0">
        <w:rPr>
          <w:rFonts w:ascii="Calibri" w:hAnsi="Calibri" w:cs="Calibri"/>
          <w:lang w:val="pt-PT"/>
        </w:rPr>
        <w:t xml:space="preserve"> pelo Instituto </w:t>
      </w:r>
      <w:r w:rsidR="008C3557" w:rsidRPr="001304A0">
        <w:rPr>
          <w:rFonts w:ascii="Calibri" w:hAnsi="Calibri" w:cs="Calibri"/>
          <w:lang w:val="pt-PT"/>
        </w:rPr>
        <w:t xml:space="preserve">Nacional </w:t>
      </w:r>
      <w:r w:rsidRPr="001304A0">
        <w:rPr>
          <w:rFonts w:ascii="Calibri" w:hAnsi="Calibri" w:cs="Calibri"/>
          <w:lang w:val="pt-PT"/>
        </w:rPr>
        <w:t>de Governo Electrónico</w:t>
      </w:r>
      <w:r w:rsidR="00D41352" w:rsidRPr="001304A0">
        <w:rPr>
          <w:rFonts w:ascii="Calibri" w:hAnsi="Calibri" w:cs="Calibri"/>
          <w:lang w:val="pt-PT"/>
        </w:rPr>
        <w:t xml:space="preserve"> (INAGE)</w:t>
      </w:r>
      <w:r w:rsidR="008C3557" w:rsidRPr="001304A0">
        <w:rPr>
          <w:rFonts w:ascii="Calibri" w:hAnsi="Calibri" w:cs="Calibri"/>
          <w:lang w:val="pt-PT"/>
        </w:rPr>
        <w:t>.</w:t>
      </w:r>
      <w:r w:rsidRPr="001304A0">
        <w:rPr>
          <w:rFonts w:ascii="Calibri" w:hAnsi="Calibri" w:cs="Calibri"/>
          <w:lang w:val="pt-PT"/>
        </w:rPr>
        <w:t xml:space="preserve"> </w:t>
      </w:r>
    </w:p>
    <w:p w14:paraId="2538D067" w14:textId="77777777" w:rsidR="00115991" w:rsidRPr="001304A0" w:rsidRDefault="00115991" w:rsidP="00961869">
      <w:pPr>
        <w:spacing w:line="360" w:lineRule="auto"/>
        <w:jc w:val="both"/>
        <w:rPr>
          <w:rFonts w:ascii="Calibri" w:hAnsi="Calibri" w:cs="Calibri"/>
          <w:lang w:val="pt-PT"/>
        </w:rPr>
      </w:pPr>
    </w:p>
    <w:p w14:paraId="741BC101" w14:textId="6444251F" w:rsidR="00656554" w:rsidRPr="001304A0" w:rsidRDefault="008C3557" w:rsidP="00961869">
      <w:pPr>
        <w:spacing w:line="360" w:lineRule="auto"/>
        <w:jc w:val="both"/>
        <w:rPr>
          <w:rFonts w:ascii="Calibri" w:hAnsi="Calibri" w:cs="Calibri"/>
          <w:lang w:val="pt-PT"/>
        </w:rPr>
      </w:pPr>
      <w:r w:rsidRPr="001304A0">
        <w:rPr>
          <w:rFonts w:ascii="Calibri" w:hAnsi="Calibri" w:cs="Calibri"/>
          <w:lang w:val="pt-PT"/>
        </w:rPr>
        <w:t>C</w:t>
      </w:r>
      <w:r w:rsidR="00A71C62" w:rsidRPr="001304A0">
        <w:rPr>
          <w:rFonts w:ascii="Calibri" w:hAnsi="Calibri" w:cs="Calibri"/>
          <w:lang w:val="pt-PT"/>
        </w:rPr>
        <w:t>ontudo a experiência de utilização não é das mais satisfatórias</w:t>
      </w:r>
      <w:r w:rsidR="00D41352" w:rsidRPr="001304A0">
        <w:rPr>
          <w:rFonts w:ascii="Calibri" w:hAnsi="Calibri" w:cs="Calibri"/>
          <w:lang w:val="pt-PT"/>
        </w:rPr>
        <w:t xml:space="preserve"> entre os utilizadores finais</w:t>
      </w:r>
      <w:r w:rsidRPr="001304A0">
        <w:rPr>
          <w:rFonts w:ascii="Calibri" w:hAnsi="Calibri" w:cs="Calibri"/>
          <w:lang w:val="pt-PT"/>
        </w:rPr>
        <w:t xml:space="preserve"> razão pela qual continuam usando endereços de provedores de email internacionais para correspondência de trabalho, o que é uma violação clara do n</w:t>
      </w:r>
      <w:r w:rsidRPr="001304A0">
        <w:rPr>
          <w:rFonts w:ascii="Calibri" w:hAnsi="Calibri" w:cs="Calibri"/>
          <w:vertAlign w:val="superscript"/>
          <w:lang w:val="pt-PT"/>
        </w:rPr>
        <w:t>o</w:t>
      </w:r>
      <w:r w:rsidRPr="001304A0">
        <w:rPr>
          <w:rFonts w:ascii="Calibri" w:hAnsi="Calibri" w:cs="Calibri"/>
          <w:lang w:val="pt-PT"/>
        </w:rPr>
        <w:t xml:space="preserve"> 3 do Artigo </w:t>
      </w:r>
      <w:r w:rsidR="00042E3C">
        <w:rPr>
          <w:rFonts w:ascii="Calibri" w:hAnsi="Calibri" w:cs="Calibri"/>
          <w:lang w:val="pt-PT"/>
        </w:rPr>
        <w:t>4</w:t>
      </w:r>
      <w:r w:rsidRPr="001304A0">
        <w:rPr>
          <w:rFonts w:ascii="Calibri" w:hAnsi="Calibri" w:cs="Calibri"/>
          <w:lang w:val="pt-PT"/>
        </w:rPr>
        <w:t>8 da Lei 03/2007 de 09 de Janeiro sobre as transações electrónicas.</w:t>
      </w:r>
    </w:p>
    <w:p w14:paraId="262F91BA" w14:textId="09F66690" w:rsidR="00C27811" w:rsidRPr="001304A0" w:rsidRDefault="00C27811" w:rsidP="00961869">
      <w:pPr>
        <w:spacing w:line="360" w:lineRule="auto"/>
        <w:jc w:val="both"/>
        <w:rPr>
          <w:rFonts w:ascii="Calibri" w:hAnsi="Calibri" w:cs="Calibri"/>
          <w:lang w:val="pt-PT"/>
        </w:rPr>
      </w:pPr>
    </w:p>
    <w:p w14:paraId="4CC95B8F" w14:textId="348AEAE2" w:rsidR="00C27811" w:rsidRPr="001304A0" w:rsidRDefault="00C27811" w:rsidP="00961869">
      <w:pPr>
        <w:spacing w:line="360" w:lineRule="auto"/>
        <w:jc w:val="both"/>
        <w:rPr>
          <w:rFonts w:ascii="Calibri" w:hAnsi="Calibri" w:cs="Calibri"/>
          <w:lang w:val="pt-PT"/>
        </w:rPr>
      </w:pPr>
      <w:r w:rsidRPr="001304A0">
        <w:rPr>
          <w:rFonts w:ascii="Calibri" w:hAnsi="Calibri" w:cs="Calibri"/>
          <w:lang w:val="pt-PT"/>
        </w:rPr>
        <w:t>O serviço de internet é assegurado através de dois provedores, sendo o INAGE com uma largura disponibilizada de 10Mbps e a TVCabo a 20Mbps.</w:t>
      </w:r>
    </w:p>
    <w:p w14:paraId="12A600EB" w14:textId="0F9FCA93" w:rsidR="001D64B3" w:rsidRPr="001304A0" w:rsidRDefault="00115991" w:rsidP="00961869">
      <w:pPr>
        <w:spacing w:line="360" w:lineRule="auto"/>
        <w:rPr>
          <w:rFonts w:ascii="Calibri" w:hAnsi="Calibri" w:cs="Calibri"/>
          <w:lang w:val="pt-PT"/>
        </w:rPr>
      </w:pPr>
      <w:r w:rsidRPr="001304A0">
        <w:rPr>
          <w:rFonts w:ascii="Calibri" w:hAnsi="Calibri" w:cs="Calibri"/>
          <w:lang w:val="pt-PT"/>
        </w:rPr>
        <w:t xml:space="preserve"> </w:t>
      </w:r>
    </w:p>
    <w:p w14:paraId="24BD255F" w14:textId="24199A2E" w:rsidR="000C2204" w:rsidRPr="001304A0" w:rsidRDefault="000C2204" w:rsidP="00961869">
      <w:pPr>
        <w:pStyle w:val="Heading2"/>
        <w:spacing w:line="360" w:lineRule="auto"/>
        <w:rPr>
          <w:rFonts w:ascii="Calibri" w:hAnsi="Calibri" w:cs="Calibri"/>
          <w:lang w:val="pt-PT"/>
        </w:rPr>
      </w:pPr>
      <w:bookmarkStart w:id="24" w:name="_Toc81396180"/>
      <w:r w:rsidRPr="001304A0">
        <w:rPr>
          <w:rFonts w:ascii="Calibri" w:hAnsi="Calibri" w:cs="Calibri"/>
          <w:lang w:val="pt-PT"/>
        </w:rPr>
        <w:t>Rede</w:t>
      </w:r>
      <w:r w:rsidR="00CC67FB" w:rsidRPr="001304A0">
        <w:rPr>
          <w:rFonts w:ascii="Calibri" w:hAnsi="Calibri" w:cs="Calibri"/>
          <w:lang w:val="pt-PT"/>
        </w:rPr>
        <w:t>s</w:t>
      </w:r>
      <w:bookmarkEnd w:id="24"/>
      <w:r w:rsidR="00CC67FB" w:rsidRPr="001304A0">
        <w:rPr>
          <w:rFonts w:ascii="Calibri" w:hAnsi="Calibri" w:cs="Calibri"/>
          <w:lang w:val="pt-PT"/>
        </w:rPr>
        <w:t xml:space="preserve"> </w:t>
      </w:r>
    </w:p>
    <w:p w14:paraId="6024FACE" w14:textId="5508FE45" w:rsidR="006D05D4" w:rsidRPr="001304A0" w:rsidRDefault="00AA6370" w:rsidP="00961869">
      <w:pPr>
        <w:spacing w:line="360" w:lineRule="auto"/>
        <w:jc w:val="both"/>
        <w:rPr>
          <w:rFonts w:ascii="Calibri" w:hAnsi="Calibri" w:cs="Calibri"/>
          <w:lang w:val="pt-PT"/>
        </w:rPr>
      </w:pPr>
      <w:r w:rsidRPr="001304A0">
        <w:rPr>
          <w:rFonts w:ascii="Calibri" w:hAnsi="Calibri" w:cs="Calibri"/>
          <w:lang w:val="pt-PT"/>
        </w:rPr>
        <w:t>A</w:t>
      </w:r>
      <w:r w:rsidR="00841B28" w:rsidRPr="001304A0">
        <w:rPr>
          <w:rFonts w:ascii="Calibri" w:hAnsi="Calibri" w:cs="Calibri"/>
          <w:lang w:val="pt-PT"/>
        </w:rPr>
        <w:t xml:space="preserve"> </w:t>
      </w:r>
      <w:r w:rsidRPr="001304A0">
        <w:rPr>
          <w:rFonts w:ascii="Calibri" w:hAnsi="Calibri" w:cs="Calibri"/>
          <w:lang w:val="pt-PT"/>
        </w:rPr>
        <w:t>redes de dados p</w:t>
      </w:r>
      <w:r w:rsidR="006D05D4" w:rsidRPr="001304A0">
        <w:rPr>
          <w:rFonts w:ascii="Calibri" w:hAnsi="Calibri" w:cs="Calibri"/>
          <w:lang w:val="pt-PT"/>
        </w:rPr>
        <w:t xml:space="preserve">roporciona conectividade de dados </w:t>
      </w:r>
      <w:r w:rsidRPr="001304A0">
        <w:rPr>
          <w:rFonts w:ascii="Calibri" w:hAnsi="Calibri" w:cs="Calibri"/>
          <w:lang w:val="pt-PT"/>
        </w:rPr>
        <w:t>para colaboradores</w:t>
      </w:r>
      <w:r w:rsidR="006D05D4" w:rsidRPr="001304A0">
        <w:rPr>
          <w:rFonts w:ascii="Calibri" w:hAnsi="Calibri" w:cs="Calibri"/>
          <w:lang w:val="pt-PT"/>
        </w:rPr>
        <w:t xml:space="preserve">, clientes e </w:t>
      </w:r>
      <w:r w:rsidR="00841B28" w:rsidRPr="001304A0">
        <w:rPr>
          <w:rFonts w:ascii="Calibri" w:hAnsi="Calibri" w:cs="Calibri"/>
          <w:lang w:val="pt-PT"/>
        </w:rPr>
        <w:t>parceiros de suporte ao negócio</w:t>
      </w:r>
      <w:r w:rsidR="006D05D4" w:rsidRPr="001304A0">
        <w:rPr>
          <w:rFonts w:ascii="Calibri" w:hAnsi="Calibri" w:cs="Calibri"/>
          <w:lang w:val="pt-PT"/>
        </w:rPr>
        <w:t>. Isso inclui a tecnologia para operar as redes internas da organização, os serviços prestados por companhias telef</w:t>
      </w:r>
      <w:r w:rsidR="00841B28" w:rsidRPr="001304A0">
        <w:rPr>
          <w:rFonts w:ascii="Calibri" w:hAnsi="Calibri" w:cs="Calibri"/>
          <w:lang w:val="pt-PT"/>
        </w:rPr>
        <w:t>ó</w:t>
      </w:r>
      <w:r w:rsidR="006D05D4" w:rsidRPr="001304A0">
        <w:rPr>
          <w:rFonts w:ascii="Calibri" w:hAnsi="Calibri" w:cs="Calibri"/>
          <w:lang w:val="pt-PT"/>
        </w:rPr>
        <w:t>nicas ou de telecomunicações e a tecnologia para operar sites e conectar-se com outros sistemas computacionais por meio da internet.</w:t>
      </w:r>
      <w:r w:rsidR="00841B28" w:rsidRPr="001304A0">
        <w:rPr>
          <w:rFonts w:ascii="Calibri" w:hAnsi="Calibri" w:cs="Calibri"/>
          <w:lang w:val="pt-PT"/>
        </w:rPr>
        <w:t xml:space="preserve"> </w:t>
      </w:r>
    </w:p>
    <w:p w14:paraId="550F7F85" w14:textId="4E9C0514" w:rsidR="00841B28" w:rsidRPr="001304A0" w:rsidRDefault="00841B28" w:rsidP="00961869">
      <w:pPr>
        <w:spacing w:line="360" w:lineRule="auto"/>
        <w:jc w:val="both"/>
        <w:rPr>
          <w:rFonts w:ascii="Calibri" w:hAnsi="Calibri" w:cs="Calibri"/>
          <w:lang w:val="pt-PT"/>
        </w:rPr>
      </w:pPr>
    </w:p>
    <w:p w14:paraId="527BC275" w14:textId="6BD481A5" w:rsidR="00841B28" w:rsidRPr="001304A0" w:rsidRDefault="00841B28" w:rsidP="00961869">
      <w:pPr>
        <w:spacing w:line="360" w:lineRule="auto"/>
        <w:jc w:val="both"/>
        <w:rPr>
          <w:rFonts w:ascii="Calibri" w:hAnsi="Calibri" w:cs="Calibri"/>
          <w:lang w:val="pt-PT"/>
        </w:rPr>
      </w:pPr>
      <w:r w:rsidRPr="001304A0">
        <w:rPr>
          <w:rFonts w:ascii="Calibri" w:hAnsi="Calibri" w:cs="Calibri"/>
          <w:lang w:val="pt-PT"/>
        </w:rPr>
        <w:lastRenderedPageBreak/>
        <w:t xml:space="preserve">Actualmente, a DMC possui uma rede de dados </w:t>
      </w:r>
      <w:r w:rsidR="00DB2019" w:rsidRPr="001304A0">
        <w:rPr>
          <w:rFonts w:ascii="Calibri" w:hAnsi="Calibri" w:cs="Calibri"/>
          <w:lang w:val="pt-PT"/>
        </w:rPr>
        <w:t xml:space="preserve">com uma velocidade de 1Gbps, </w:t>
      </w:r>
      <w:r w:rsidRPr="001304A0">
        <w:rPr>
          <w:rFonts w:ascii="Calibri" w:hAnsi="Calibri" w:cs="Calibri"/>
          <w:lang w:val="pt-PT"/>
        </w:rPr>
        <w:t xml:space="preserve">bastante desestruturada o que não permite que a mesma sirva os propósitos da sua existência com a </w:t>
      </w:r>
      <w:r w:rsidR="002C5BF3" w:rsidRPr="001304A0">
        <w:rPr>
          <w:rFonts w:ascii="Calibri" w:hAnsi="Calibri" w:cs="Calibri"/>
          <w:lang w:val="pt-PT"/>
        </w:rPr>
        <w:t xml:space="preserve">eficiência e </w:t>
      </w:r>
      <w:r w:rsidRPr="001304A0">
        <w:rPr>
          <w:rFonts w:ascii="Calibri" w:hAnsi="Calibri" w:cs="Calibri"/>
          <w:lang w:val="pt-PT"/>
        </w:rPr>
        <w:t xml:space="preserve">eficácia necessária. Ela é composta por dois segmentos de rede sendo por cabo e outra wireless. Na rede a cabo, constatou-se que muitos dos seus pontos não estão operacionais devido ao seu estado de conservação, os cabos de transporte de dados não estão devidamente acondicionados nas calhas, atravessando áreas de circulação de pessoas em diversos gabinetes. </w:t>
      </w:r>
    </w:p>
    <w:p w14:paraId="4AB1A258" w14:textId="1BADEA2E" w:rsidR="00841B28" w:rsidRPr="001304A0" w:rsidRDefault="00841B28" w:rsidP="00961869">
      <w:pPr>
        <w:spacing w:line="360" w:lineRule="auto"/>
        <w:jc w:val="both"/>
        <w:rPr>
          <w:rFonts w:ascii="Calibri" w:hAnsi="Calibri" w:cs="Calibri"/>
          <w:lang w:val="pt-PT"/>
        </w:rPr>
      </w:pPr>
    </w:p>
    <w:p w14:paraId="79FDA2E0" w14:textId="2ECFBD0A" w:rsidR="00841B28" w:rsidRPr="001304A0" w:rsidRDefault="00841B28" w:rsidP="00961869">
      <w:pPr>
        <w:spacing w:line="360" w:lineRule="auto"/>
        <w:jc w:val="both"/>
        <w:rPr>
          <w:rFonts w:ascii="Calibri" w:hAnsi="Calibri" w:cs="Calibri"/>
          <w:lang w:val="pt-PT"/>
        </w:rPr>
      </w:pPr>
      <w:r w:rsidRPr="001304A0">
        <w:rPr>
          <w:rFonts w:ascii="Calibri" w:hAnsi="Calibri" w:cs="Calibri"/>
          <w:lang w:val="pt-PT"/>
        </w:rPr>
        <w:t xml:space="preserve">Por seu turno a rede </w:t>
      </w:r>
      <w:r w:rsidR="00C27811" w:rsidRPr="001304A0">
        <w:rPr>
          <w:rFonts w:ascii="Calibri" w:hAnsi="Calibri" w:cs="Calibri"/>
          <w:lang w:val="pt-PT"/>
        </w:rPr>
        <w:t>sem fios</w:t>
      </w:r>
      <w:r w:rsidR="009F2D06" w:rsidRPr="001304A0">
        <w:rPr>
          <w:rFonts w:ascii="Calibri" w:hAnsi="Calibri" w:cs="Calibri"/>
          <w:lang w:val="pt-PT"/>
        </w:rPr>
        <w:t>,</w:t>
      </w:r>
      <w:r w:rsidR="00C27811" w:rsidRPr="001304A0">
        <w:rPr>
          <w:rFonts w:ascii="Calibri" w:hAnsi="Calibri" w:cs="Calibri"/>
          <w:lang w:val="pt-PT"/>
        </w:rPr>
        <w:t xml:space="preserve"> não abrange todas as áreas o que dificulta sobremaneira a utilização de dispositivos que necessitem deste tipo de conectividade. Verificou-se que a configuração bem com</w:t>
      </w:r>
      <w:r w:rsidR="00E41EA9">
        <w:rPr>
          <w:rFonts w:ascii="Calibri" w:hAnsi="Calibri" w:cs="Calibri"/>
          <w:lang w:val="pt-PT"/>
        </w:rPr>
        <w:t>o</w:t>
      </w:r>
      <w:r w:rsidR="00C27811" w:rsidRPr="001304A0">
        <w:rPr>
          <w:rFonts w:ascii="Calibri" w:hAnsi="Calibri" w:cs="Calibri"/>
          <w:lang w:val="pt-PT"/>
        </w:rPr>
        <w:t xml:space="preserve"> a quantidade de dispositivos que permitem o acesso à rede sem fios não permite a criação de ambientes diferenciados por forma a separar o trânsito de dados de visitantes e colaboradores internos da DMC.</w:t>
      </w:r>
    </w:p>
    <w:p w14:paraId="1CE5F937" w14:textId="77777777" w:rsidR="00A62085" w:rsidRPr="001304A0" w:rsidRDefault="00A62085" w:rsidP="00961869">
      <w:pPr>
        <w:spacing w:line="360" w:lineRule="auto"/>
        <w:jc w:val="both"/>
        <w:rPr>
          <w:rFonts w:ascii="Calibri" w:hAnsi="Calibri" w:cs="Calibri"/>
          <w:lang w:val="pt-PT"/>
        </w:rPr>
      </w:pPr>
    </w:p>
    <w:p w14:paraId="3480DDAB" w14:textId="5582AFFD" w:rsidR="008818DA" w:rsidRPr="001304A0" w:rsidRDefault="00A62085" w:rsidP="00DB028E">
      <w:pPr>
        <w:spacing w:line="360" w:lineRule="auto"/>
        <w:jc w:val="both"/>
        <w:rPr>
          <w:rFonts w:ascii="Calibri" w:hAnsi="Calibri" w:cs="Calibri"/>
          <w:lang w:val="pt-PT"/>
        </w:rPr>
      </w:pPr>
      <w:r w:rsidRPr="001304A0">
        <w:rPr>
          <w:rFonts w:ascii="Calibri" w:hAnsi="Calibri" w:cs="Calibri"/>
          <w:lang w:val="pt-PT"/>
        </w:rPr>
        <w:t xml:space="preserve">O actual compartimento que serve de Centro de Dados, não oferece as condições necessárias para albergar os equipamentos com a segurança e refrigeração necessários para a operação de equipamentos sensíveis como servidores, </w:t>
      </w:r>
      <w:r w:rsidRPr="001304A0">
        <w:rPr>
          <w:rFonts w:ascii="Calibri" w:hAnsi="Calibri" w:cs="Calibri"/>
          <w:i/>
          <w:iCs/>
          <w:lang w:val="pt-PT"/>
        </w:rPr>
        <w:t>firewall’s</w:t>
      </w:r>
      <w:r w:rsidRPr="001304A0">
        <w:rPr>
          <w:rFonts w:ascii="Calibri" w:hAnsi="Calibri" w:cs="Calibri"/>
          <w:lang w:val="pt-PT"/>
        </w:rPr>
        <w:t xml:space="preserve"> e roteadores </w:t>
      </w:r>
      <w:r w:rsidR="00A46DDB" w:rsidRPr="001304A0">
        <w:rPr>
          <w:rFonts w:ascii="Calibri" w:hAnsi="Calibri" w:cs="Calibri"/>
          <w:lang w:val="pt-PT"/>
        </w:rPr>
        <w:t>para a rede de dados</w:t>
      </w:r>
      <w:r w:rsidRPr="001304A0">
        <w:rPr>
          <w:rFonts w:ascii="Calibri" w:hAnsi="Calibri" w:cs="Calibri"/>
          <w:lang w:val="pt-PT"/>
        </w:rPr>
        <w:t>.</w:t>
      </w:r>
    </w:p>
    <w:p w14:paraId="4F800BFE" w14:textId="569EBBC6" w:rsidR="00535A21" w:rsidRPr="001304A0" w:rsidRDefault="00C179BB" w:rsidP="00961869">
      <w:pPr>
        <w:pStyle w:val="Heading2"/>
        <w:spacing w:line="360" w:lineRule="auto"/>
        <w:rPr>
          <w:rFonts w:ascii="Calibri" w:hAnsi="Calibri" w:cs="Calibri"/>
          <w:lang w:val="pt-PT"/>
        </w:rPr>
      </w:pPr>
      <w:bookmarkStart w:id="25" w:name="_Toc81396181"/>
      <w:r w:rsidRPr="001304A0">
        <w:rPr>
          <w:rFonts w:ascii="Calibri" w:hAnsi="Calibri" w:cs="Calibri"/>
          <w:lang w:val="pt-PT"/>
        </w:rPr>
        <w:t>Governança de Sistemas e Tecnologias de Informação</w:t>
      </w:r>
      <w:bookmarkEnd w:id="25"/>
    </w:p>
    <w:p w14:paraId="0368343F" w14:textId="0301849C" w:rsidR="00462373" w:rsidRPr="001304A0" w:rsidRDefault="00462373" w:rsidP="00961869">
      <w:pPr>
        <w:spacing w:line="360" w:lineRule="auto"/>
        <w:jc w:val="both"/>
        <w:rPr>
          <w:rFonts w:ascii="Calibri" w:hAnsi="Calibri" w:cs="Calibri"/>
          <w:lang w:val="pt-PT"/>
        </w:rPr>
      </w:pPr>
      <w:r w:rsidRPr="001304A0">
        <w:rPr>
          <w:rFonts w:ascii="Calibri" w:hAnsi="Calibri" w:cs="Calibri"/>
          <w:lang w:val="pt-PT"/>
        </w:rPr>
        <w:t xml:space="preserve">Actualmente, as Tecnologias de Informação e Comunicação desempenham um papel estratégico nas organizações como um elemento essencial para o desenvolvimento institucional, pela sua natureza transversal que permeia todas as actividades de gestão da informação e do funcionamento das instituições. </w:t>
      </w:r>
    </w:p>
    <w:p w14:paraId="08A5F3C3" w14:textId="3009045F" w:rsidR="00DB2019" w:rsidRPr="001304A0" w:rsidRDefault="00462373" w:rsidP="00961869">
      <w:pPr>
        <w:spacing w:line="360" w:lineRule="auto"/>
        <w:jc w:val="both"/>
        <w:rPr>
          <w:rFonts w:ascii="Calibri" w:hAnsi="Calibri" w:cs="Calibri"/>
          <w:lang w:val="pt-PT"/>
        </w:rPr>
      </w:pPr>
      <w:r w:rsidRPr="001304A0">
        <w:rPr>
          <w:rFonts w:ascii="Calibri" w:hAnsi="Calibri" w:cs="Calibri"/>
          <w:lang w:val="pt-PT"/>
        </w:rPr>
        <w:t xml:space="preserve">A excelência e a expansão da DMC passam pela constante actualização tecnológica e oferta de serviços informatizados para os seus colaboradores e parceiros. Neste sentido, denotou-se a ausência de um Plano </w:t>
      </w:r>
      <w:r w:rsidR="004E0BF0" w:rsidRPr="001304A0">
        <w:rPr>
          <w:rFonts w:ascii="Calibri" w:hAnsi="Calibri" w:cs="Calibri"/>
          <w:lang w:val="pt-PT"/>
        </w:rPr>
        <w:t>de Desenvolvimento</w:t>
      </w:r>
      <w:r w:rsidRPr="001304A0">
        <w:rPr>
          <w:rFonts w:ascii="Calibri" w:hAnsi="Calibri" w:cs="Calibri"/>
          <w:lang w:val="pt-PT"/>
        </w:rPr>
        <w:t xml:space="preserve"> de Tecnologias de Informação</w:t>
      </w:r>
      <w:r w:rsidR="004E0BF0" w:rsidRPr="001304A0">
        <w:rPr>
          <w:rFonts w:ascii="Calibri" w:hAnsi="Calibri" w:cs="Calibri"/>
          <w:lang w:val="pt-PT"/>
        </w:rPr>
        <w:t xml:space="preserve"> (PDTI)</w:t>
      </w:r>
      <w:r w:rsidRPr="001304A0">
        <w:rPr>
          <w:rFonts w:ascii="Calibri" w:hAnsi="Calibri" w:cs="Calibri"/>
          <w:lang w:val="pt-PT"/>
        </w:rPr>
        <w:t xml:space="preserve">, </w:t>
      </w:r>
      <w:r w:rsidR="004E0BF0" w:rsidRPr="001304A0">
        <w:rPr>
          <w:rFonts w:ascii="Calibri" w:hAnsi="Calibri" w:cs="Calibri"/>
          <w:lang w:val="pt-PT"/>
        </w:rPr>
        <w:t>cujo objetivo é de definir as políticas, estratégias, procedimentos, estrutura e recursos necessários com vistas à o</w:t>
      </w:r>
      <w:r w:rsidR="00C82978">
        <w:rPr>
          <w:rFonts w:ascii="Calibri" w:hAnsi="Calibri" w:cs="Calibri"/>
          <w:lang w:val="pt-PT"/>
        </w:rPr>
        <w:t>p</w:t>
      </w:r>
      <w:r w:rsidR="004E0BF0" w:rsidRPr="001304A0">
        <w:rPr>
          <w:rFonts w:ascii="Calibri" w:hAnsi="Calibri" w:cs="Calibri"/>
          <w:lang w:val="pt-PT"/>
        </w:rPr>
        <w:t>timização do uso de TI.</w:t>
      </w:r>
    </w:p>
    <w:p w14:paraId="59C41588" w14:textId="1DE7C7CF" w:rsidR="00224887" w:rsidRPr="001304A0" w:rsidRDefault="00D1668A" w:rsidP="00961869">
      <w:pPr>
        <w:pStyle w:val="Heading2"/>
        <w:spacing w:line="360" w:lineRule="auto"/>
        <w:rPr>
          <w:rFonts w:ascii="Calibri" w:hAnsi="Calibri" w:cs="Calibri"/>
          <w:lang w:val="pt-PT"/>
        </w:rPr>
      </w:pPr>
      <w:bookmarkStart w:id="26" w:name="_Toc81396182"/>
      <w:r w:rsidRPr="001304A0">
        <w:rPr>
          <w:rFonts w:ascii="Calibri" w:hAnsi="Calibri" w:cs="Calibri"/>
          <w:lang w:val="pt-PT"/>
        </w:rPr>
        <w:lastRenderedPageBreak/>
        <w:t>Recomendações</w:t>
      </w:r>
      <w:bookmarkEnd w:id="26"/>
    </w:p>
    <w:p w14:paraId="21B2CF17" w14:textId="2FBA021F" w:rsidR="004A7184" w:rsidRPr="001304A0" w:rsidRDefault="00C179BB" w:rsidP="00961869">
      <w:pPr>
        <w:spacing w:line="360" w:lineRule="auto"/>
        <w:rPr>
          <w:rFonts w:ascii="Calibri" w:hAnsi="Calibri" w:cs="Calibri"/>
          <w:lang w:val="pt-PT"/>
        </w:rPr>
      </w:pPr>
      <w:r w:rsidRPr="001304A0">
        <w:rPr>
          <w:rFonts w:ascii="Calibri" w:hAnsi="Calibri" w:cs="Calibri"/>
          <w:lang w:val="pt-PT"/>
        </w:rPr>
        <w:t xml:space="preserve">Relativamente às constatações sobre a </w:t>
      </w:r>
      <w:r w:rsidR="002C5BF3" w:rsidRPr="001304A0">
        <w:rPr>
          <w:rFonts w:ascii="Calibri" w:hAnsi="Calibri" w:cs="Calibri"/>
          <w:lang w:val="pt-PT"/>
        </w:rPr>
        <w:t xml:space="preserve">necessidades de sistemas e tecnologias de informação </w:t>
      </w:r>
      <w:r w:rsidRPr="001304A0">
        <w:rPr>
          <w:rFonts w:ascii="Calibri" w:hAnsi="Calibri" w:cs="Calibri"/>
          <w:lang w:val="pt-PT"/>
        </w:rPr>
        <w:t>temos a recomendar o seguinte</w:t>
      </w:r>
      <w:r w:rsidR="002C5BF3" w:rsidRPr="001304A0">
        <w:rPr>
          <w:rFonts w:ascii="Calibri" w:hAnsi="Calibri" w:cs="Calibri"/>
          <w:lang w:val="pt-PT"/>
        </w:rPr>
        <w:t>:</w:t>
      </w:r>
    </w:p>
    <w:p w14:paraId="330FE333" w14:textId="1849BDCA" w:rsidR="004A7184" w:rsidRPr="001304A0" w:rsidRDefault="004A7184" w:rsidP="005F08D8">
      <w:pPr>
        <w:pStyle w:val="ListParagraph"/>
        <w:numPr>
          <w:ilvl w:val="0"/>
          <w:numId w:val="5"/>
        </w:numPr>
        <w:spacing w:line="360" w:lineRule="auto"/>
        <w:rPr>
          <w:rFonts w:ascii="Calibri" w:hAnsi="Calibri" w:cs="Calibri"/>
          <w:b/>
          <w:bCs/>
          <w:lang w:val="pt-PT"/>
        </w:rPr>
      </w:pPr>
      <w:r w:rsidRPr="001304A0">
        <w:rPr>
          <w:rFonts w:ascii="Calibri" w:hAnsi="Calibri" w:cs="Calibri"/>
          <w:b/>
          <w:bCs/>
          <w:lang w:val="pt-PT"/>
        </w:rPr>
        <w:t>Software</w:t>
      </w:r>
    </w:p>
    <w:p w14:paraId="6002BEEE" w14:textId="1C065AB2" w:rsidR="004D7E2B" w:rsidRPr="001304A0" w:rsidRDefault="004D7E2B" w:rsidP="005F08D8">
      <w:pPr>
        <w:pStyle w:val="ListParagraph"/>
        <w:numPr>
          <w:ilvl w:val="0"/>
          <w:numId w:val="6"/>
        </w:numPr>
        <w:spacing w:line="360" w:lineRule="auto"/>
        <w:jc w:val="both"/>
        <w:rPr>
          <w:rFonts w:ascii="Calibri" w:hAnsi="Calibri" w:cs="Calibri"/>
          <w:lang w:val="pt-PT"/>
        </w:rPr>
      </w:pPr>
      <w:r w:rsidRPr="001304A0">
        <w:rPr>
          <w:rFonts w:ascii="Calibri" w:hAnsi="Calibri" w:cs="Calibri"/>
          <w:lang w:val="pt-PT"/>
        </w:rPr>
        <w:t>Uniformização dos aplicativos de produtividade em todos os computadores da DMC, em particular o Microsoft Office. Este pode ser adquirido de forma gratuita junto ao INAGE que fornece a todas entidades governamentais.</w:t>
      </w:r>
    </w:p>
    <w:p w14:paraId="3AD22D31" w14:textId="2A8C180E" w:rsidR="004D7E2B" w:rsidRPr="001304A0" w:rsidRDefault="004D7E2B" w:rsidP="005F08D8">
      <w:pPr>
        <w:pStyle w:val="ListParagraph"/>
        <w:numPr>
          <w:ilvl w:val="0"/>
          <w:numId w:val="6"/>
        </w:numPr>
        <w:spacing w:line="360" w:lineRule="auto"/>
        <w:jc w:val="both"/>
        <w:rPr>
          <w:rFonts w:ascii="Calibri" w:hAnsi="Calibri" w:cs="Calibri"/>
          <w:lang w:val="pt-PT"/>
        </w:rPr>
      </w:pPr>
      <w:r w:rsidRPr="001304A0">
        <w:rPr>
          <w:rFonts w:ascii="Calibri" w:hAnsi="Calibri" w:cs="Calibri"/>
          <w:lang w:val="pt-PT"/>
        </w:rPr>
        <w:t>Uniformização dos sistemas operativos</w:t>
      </w:r>
      <w:r w:rsidR="007F2D60" w:rsidRPr="001304A0">
        <w:rPr>
          <w:rFonts w:ascii="Calibri" w:hAnsi="Calibri" w:cs="Calibri"/>
          <w:lang w:val="pt-PT"/>
        </w:rPr>
        <w:t xml:space="preserve"> em todos os computadores passando todos a usar o Windows 10 Professional x64, também pode ser adquirido de forma gratuita no INAGE.</w:t>
      </w:r>
    </w:p>
    <w:p w14:paraId="5E462E44" w14:textId="5EB72C4B" w:rsidR="001C5CD0" w:rsidRPr="001304A0" w:rsidRDefault="001C5CD0" w:rsidP="005F08D8">
      <w:pPr>
        <w:pStyle w:val="ListParagraph"/>
        <w:numPr>
          <w:ilvl w:val="0"/>
          <w:numId w:val="6"/>
        </w:numPr>
        <w:spacing w:line="360" w:lineRule="auto"/>
        <w:jc w:val="both"/>
        <w:rPr>
          <w:rFonts w:ascii="Calibri" w:hAnsi="Calibri" w:cs="Calibri"/>
          <w:lang w:val="pt-PT"/>
        </w:rPr>
      </w:pPr>
      <w:r w:rsidRPr="001304A0">
        <w:rPr>
          <w:rFonts w:ascii="Calibri" w:hAnsi="Calibri" w:cs="Calibri"/>
          <w:lang w:val="pt-PT"/>
        </w:rPr>
        <w:t>Aquisição e implantação de controlador de domínio ( Active Directory)</w:t>
      </w:r>
    </w:p>
    <w:p w14:paraId="342B2512" w14:textId="6C490F6A" w:rsidR="00843273" w:rsidRPr="001304A0" w:rsidRDefault="00843273" w:rsidP="00961869">
      <w:pPr>
        <w:pStyle w:val="ListParagraph"/>
        <w:spacing w:line="360" w:lineRule="auto"/>
        <w:ind w:left="1440"/>
        <w:rPr>
          <w:rFonts w:ascii="Calibri" w:hAnsi="Calibri" w:cs="Calibri"/>
          <w:lang w:val="pt-PT"/>
        </w:rPr>
      </w:pPr>
    </w:p>
    <w:p w14:paraId="49E13EEF" w14:textId="77777777" w:rsidR="00DB028E" w:rsidRPr="001304A0" w:rsidRDefault="00DB028E" w:rsidP="00961869">
      <w:pPr>
        <w:pStyle w:val="ListParagraph"/>
        <w:spacing w:line="360" w:lineRule="auto"/>
        <w:ind w:left="1440"/>
        <w:rPr>
          <w:rFonts w:ascii="Calibri" w:hAnsi="Calibri" w:cs="Calibri"/>
          <w:lang w:val="pt-PT"/>
        </w:rPr>
      </w:pPr>
    </w:p>
    <w:p w14:paraId="1343C752" w14:textId="6E435EE3" w:rsidR="004A7184" w:rsidRPr="001304A0" w:rsidRDefault="004A7184" w:rsidP="005F08D8">
      <w:pPr>
        <w:pStyle w:val="ListParagraph"/>
        <w:numPr>
          <w:ilvl w:val="0"/>
          <w:numId w:val="5"/>
        </w:numPr>
        <w:spacing w:line="360" w:lineRule="auto"/>
        <w:rPr>
          <w:rFonts w:ascii="Calibri" w:hAnsi="Calibri" w:cs="Calibri"/>
          <w:b/>
          <w:bCs/>
          <w:lang w:val="pt-PT"/>
        </w:rPr>
      </w:pPr>
      <w:r w:rsidRPr="001304A0">
        <w:rPr>
          <w:rFonts w:ascii="Calibri" w:hAnsi="Calibri" w:cs="Calibri"/>
          <w:b/>
          <w:bCs/>
          <w:lang w:val="pt-PT"/>
        </w:rPr>
        <w:t>Hardware</w:t>
      </w:r>
    </w:p>
    <w:p w14:paraId="299C2653" w14:textId="6F682EDD" w:rsidR="001C5CD0" w:rsidRPr="001304A0" w:rsidRDefault="001C5CD0" w:rsidP="005F08D8">
      <w:pPr>
        <w:pStyle w:val="ListParagraph"/>
        <w:numPr>
          <w:ilvl w:val="0"/>
          <w:numId w:val="6"/>
        </w:numPr>
        <w:spacing w:line="360" w:lineRule="auto"/>
        <w:jc w:val="both"/>
        <w:rPr>
          <w:rFonts w:ascii="Calibri" w:hAnsi="Calibri" w:cs="Calibri"/>
          <w:lang w:val="pt-PT"/>
        </w:rPr>
      </w:pPr>
      <w:r w:rsidRPr="001304A0">
        <w:rPr>
          <w:rFonts w:ascii="Calibri" w:hAnsi="Calibri" w:cs="Calibri"/>
          <w:lang w:val="pt-PT"/>
        </w:rPr>
        <w:t>A</w:t>
      </w:r>
      <w:r w:rsidR="0030578D" w:rsidRPr="001304A0">
        <w:rPr>
          <w:rFonts w:ascii="Calibri" w:hAnsi="Calibri" w:cs="Calibri"/>
          <w:lang w:val="pt-PT"/>
        </w:rPr>
        <w:t>quisição de</w:t>
      </w:r>
      <w:r w:rsidRPr="001304A0">
        <w:rPr>
          <w:rFonts w:ascii="Calibri" w:hAnsi="Calibri" w:cs="Calibri"/>
          <w:lang w:val="pt-PT"/>
        </w:rPr>
        <w:t xml:space="preserve"> </w:t>
      </w:r>
      <w:r w:rsidR="0030578D" w:rsidRPr="001304A0">
        <w:rPr>
          <w:rFonts w:ascii="Calibri" w:hAnsi="Calibri" w:cs="Calibri"/>
          <w:lang w:val="pt-PT"/>
        </w:rPr>
        <w:t>s</w:t>
      </w:r>
      <w:r w:rsidRPr="001304A0">
        <w:rPr>
          <w:rFonts w:ascii="Calibri" w:hAnsi="Calibri" w:cs="Calibri"/>
          <w:lang w:val="pt-PT"/>
        </w:rPr>
        <w:t xml:space="preserve">ervidor para </w:t>
      </w:r>
      <w:r w:rsidR="00843273" w:rsidRPr="001304A0">
        <w:rPr>
          <w:rFonts w:ascii="Calibri" w:hAnsi="Calibri" w:cs="Calibri"/>
          <w:lang w:val="pt-PT"/>
        </w:rPr>
        <w:t>suporte aos serviços da rede de dados</w:t>
      </w:r>
    </w:p>
    <w:p w14:paraId="262B0CE9" w14:textId="59928E75" w:rsidR="00843273" w:rsidRPr="001304A0" w:rsidRDefault="00843273" w:rsidP="005F08D8">
      <w:pPr>
        <w:pStyle w:val="ListParagraph"/>
        <w:numPr>
          <w:ilvl w:val="0"/>
          <w:numId w:val="6"/>
        </w:numPr>
        <w:spacing w:line="360" w:lineRule="auto"/>
        <w:jc w:val="both"/>
        <w:rPr>
          <w:rFonts w:ascii="Calibri" w:hAnsi="Calibri" w:cs="Calibri"/>
          <w:lang w:val="pt-PT"/>
        </w:rPr>
      </w:pPr>
      <w:r w:rsidRPr="001304A0">
        <w:rPr>
          <w:rFonts w:ascii="Calibri" w:hAnsi="Calibri" w:cs="Calibri"/>
          <w:lang w:val="pt-PT"/>
        </w:rPr>
        <w:t xml:space="preserve">Renovação do Parque informático, adquirindo computadores, laptops e </w:t>
      </w:r>
      <w:r w:rsidRPr="001304A0">
        <w:rPr>
          <w:rFonts w:ascii="Calibri" w:hAnsi="Calibri" w:cs="Calibri"/>
          <w:i/>
          <w:iCs/>
          <w:lang w:val="pt-PT"/>
        </w:rPr>
        <w:t>tablets</w:t>
      </w:r>
      <w:r w:rsidRPr="001304A0">
        <w:rPr>
          <w:rFonts w:ascii="Calibri" w:hAnsi="Calibri" w:cs="Calibri"/>
          <w:lang w:val="pt-PT"/>
        </w:rPr>
        <w:t xml:space="preserve"> modernos que poderão contribuir para a melhoria das condições de trabalho dos colaboradores por mais tempo tendo em conta a natureza do trabalho de cada sector da DMC no processo de recolha e processamento de dados de mudanças climáticas pelo país afora.</w:t>
      </w:r>
    </w:p>
    <w:p w14:paraId="66700561" w14:textId="49C859DB" w:rsidR="00561B1D" w:rsidRPr="001304A0" w:rsidRDefault="00561B1D" w:rsidP="005F08D8">
      <w:pPr>
        <w:pStyle w:val="ListParagraph"/>
        <w:numPr>
          <w:ilvl w:val="0"/>
          <w:numId w:val="6"/>
        </w:numPr>
        <w:spacing w:line="360" w:lineRule="auto"/>
        <w:jc w:val="both"/>
        <w:rPr>
          <w:rFonts w:ascii="Calibri" w:hAnsi="Calibri" w:cs="Calibri"/>
          <w:lang w:val="pt-PT"/>
        </w:rPr>
      </w:pPr>
      <w:r w:rsidRPr="001304A0">
        <w:rPr>
          <w:rFonts w:ascii="Calibri" w:hAnsi="Calibri" w:cs="Calibri"/>
          <w:lang w:val="pt-PT"/>
        </w:rPr>
        <w:t>Aquisição de equipamento de backup de dados para o Centro de Dados.</w:t>
      </w:r>
    </w:p>
    <w:p w14:paraId="262C1288" w14:textId="4606017A" w:rsidR="0030578D" w:rsidRPr="001304A0" w:rsidRDefault="0030578D" w:rsidP="005F08D8">
      <w:pPr>
        <w:pStyle w:val="ListParagraph"/>
        <w:numPr>
          <w:ilvl w:val="0"/>
          <w:numId w:val="6"/>
        </w:numPr>
        <w:spacing w:line="360" w:lineRule="auto"/>
        <w:jc w:val="both"/>
        <w:rPr>
          <w:rFonts w:ascii="Calibri" w:hAnsi="Calibri" w:cs="Calibri"/>
          <w:lang w:val="pt-PT"/>
        </w:rPr>
      </w:pPr>
      <w:r w:rsidRPr="001304A0">
        <w:rPr>
          <w:rFonts w:ascii="Calibri" w:hAnsi="Calibri" w:cs="Calibri"/>
          <w:lang w:val="pt-PT"/>
        </w:rPr>
        <w:t>A</w:t>
      </w:r>
      <w:r w:rsidR="00166E87" w:rsidRPr="001304A0">
        <w:rPr>
          <w:rFonts w:ascii="Calibri" w:hAnsi="Calibri" w:cs="Calibri"/>
          <w:lang w:val="pt-PT"/>
        </w:rPr>
        <w:t xml:space="preserve">quisição de Switches e roteadores para melhoria </w:t>
      </w:r>
      <w:r w:rsidR="0040613F" w:rsidRPr="001304A0">
        <w:rPr>
          <w:rFonts w:ascii="Calibri" w:hAnsi="Calibri" w:cs="Calibri"/>
          <w:lang w:val="pt-PT"/>
        </w:rPr>
        <w:t xml:space="preserve"> da velocidade e </w:t>
      </w:r>
      <w:r w:rsidR="00166E87" w:rsidRPr="001304A0">
        <w:rPr>
          <w:rFonts w:ascii="Calibri" w:hAnsi="Calibri" w:cs="Calibri"/>
          <w:lang w:val="pt-PT"/>
        </w:rPr>
        <w:t>performance da rede.</w:t>
      </w:r>
    </w:p>
    <w:p w14:paraId="467F27F8" w14:textId="77777777" w:rsidR="009535A8" w:rsidRPr="001304A0" w:rsidRDefault="009535A8" w:rsidP="00961869">
      <w:pPr>
        <w:pStyle w:val="ListParagraph"/>
        <w:spacing w:line="360" w:lineRule="auto"/>
        <w:ind w:left="1440"/>
        <w:jc w:val="both"/>
        <w:rPr>
          <w:rFonts w:ascii="Calibri" w:hAnsi="Calibri" w:cs="Calibri"/>
          <w:lang w:val="pt-PT"/>
        </w:rPr>
      </w:pPr>
    </w:p>
    <w:p w14:paraId="3F524E75" w14:textId="04AA0942" w:rsidR="004A7184" w:rsidRPr="001304A0" w:rsidRDefault="004A7184" w:rsidP="005F08D8">
      <w:pPr>
        <w:pStyle w:val="ListParagraph"/>
        <w:numPr>
          <w:ilvl w:val="0"/>
          <w:numId w:val="5"/>
        </w:numPr>
        <w:spacing w:line="360" w:lineRule="auto"/>
        <w:rPr>
          <w:rFonts w:ascii="Calibri" w:hAnsi="Calibri" w:cs="Calibri"/>
          <w:b/>
          <w:bCs/>
          <w:lang w:val="pt-PT"/>
        </w:rPr>
      </w:pPr>
      <w:r w:rsidRPr="001304A0">
        <w:rPr>
          <w:rFonts w:ascii="Calibri" w:hAnsi="Calibri" w:cs="Calibri"/>
          <w:b/>
          <w:bCs/>
          <w:lang w:val="pt-PT"/>
        </w:rPr>
        <w:t>Serviços</w:t>
      </w:r>
    </w:p>
    <w:p w14:paraId="0A31D736" w14:textId="1950866A" w:rsidR="00792AEA" w:rsidRPr="001304A0" w:rsidRDefault="009535A8" w:rsidP="005F08D8">
      <w:pPr>
        <w:pStyle w:val="ListParagraph"/>
        <w:numPr>
          <w:ilvl w:val="0"/>
          <w:numId w:val="7"/>
        </w:numPr>
        <w:spacing w:line="360" w:lineRule="auto"/>
        <w:jc w:val="both"/>
        <w:rPr>
          <w:rFonts w:ascii="Calibri" w:hAnsi="Calibri" w:cs="Calibri"/>
          <w:lang w:val="pt-PT"/>
        </w:rPr>
      </w:pPr>
      <w:r w:rsidRPr="001304A0">
        <w:rPr>
          <w:rFonts w:ascii="Calibri" w:hAnsi="Calibri" w:cs="Calibri"/>
          <w:lang w:val="pt-PT"/>
        </w:rPr>
        <w:t>Quanto aos serviços de tecnologias de informação:</w:t>
      </w:r>
    </w:p>
    <w:p w14:paraId="2F180637" w14:textId="77777777" w:rsidR="00936B1C" w:rsidRPr="001304A0" w:rsidRDefault="009535A8" w:rsidP="005F08D8">
      <w:pPr>
        <w:pStyle w:val="ListParagraph"/>
        <w:numPr>
          <w:ilvl w:val="1"/>
          <w:numId w:val="7"/>
        </w:numPr>
        <w:spacing w:line="360" w:lineRule="auto"/>
        <w:jc w:val="both"/>
        <w:rPr>
          <w:rFonts w:ascii="Calibri" w:hAnsi="Calibri" w:cs="Calibri"/>
          <w:lang w:val="pt-PT"/>
        </w:rPr>
      </w:pPr>
      <w:r w:rsidRPr="001304A0">
        <w:rPr>
          <w:rFonts w:ascii="Calibri" w:hAnsi="Calibri" w:cs="Calibri"/>
          <w:lang w:val="pt-PT"/>
        </w:rPr>
        <w:t>E-mail</w:t>
      </w:r>
      <w:r w:rsidR="0085723B" w:rsidRPr="001304A0">
        <w:rPr>
          <w:rFonts w:ascii="Calibri" w:hAnsi="Calibri" w:cs="Calibri"/>
          <w:lang w:val="pt-PT"/>
        </w:rPr>
        <w:t xml:space="preserve"> </w:t>
      </w:r>
      <w:r w:rsidR="00300F6F" w:rsidRPr="001304A0">
        <w:rPr>
          <w:rFonts w:ascii="Calibri" w:hAnsi="Calibri" w:cs="Calibri"/>
          <w:lang w:val="pt-PT"/>
        </w:rPr>
        <w:t xml:space="preserve">- </w:t>
      </w:r>
      <w:r w:rsidRPr="001304A0">
        <w:rPr>
          <w:rFonts w:ascii="Calibri" w:hAnsi="Calibri" w:cs="Calibri"/>
          <w:lang w:val="pt-PT"/>
        </w:rPr>
        <w:t>há duas possibilidades</w:t>
      </w:r>
      <w:r w:rsidR="00936B1C" w:rsidRPr="001304A0">
        <w:rPr>
          <w:rFonts w:ascii="Calibri" w:hAnsi="Calibri" w:cs="Calibri"/>
          <w:lang w:val="pt-PT"/>
        </w:rPr>
        <w:t>:</w:t>
      </w:r>
    </w:p>
    <w:p w14:paraId="4450B20A" w14:textId="0DBECD8C" w:rsidR="00936B1C" w:rsidRPr="001304A0" w:rsidRDefault="009535A8" w:rsidP="005F08D8">
      <w:pPr>
        <w:pStyle w:val="ListParagraph"/>
        <w:numPr>
          <w:ilvl w:val="2"/>
          <w:numId w:val="7"/>
        </w:numPr>
        <w:spacing w:line="360" w:lineRule="auto"/>
        <w:jc w:val="both"/>
        <w:rPr>
          <w:rFonts w:ascii="Calibri" w:hAnsi="Calibri" w:cs="Calibri"/>
          <w:lang w:val="pt-PT"/>
        </w:rPr>
      </w:pPr>
      <w:r w:rsidRPr="001304A0">
        <w:rPr>
          <w:rFonts w:ascii="Calibri" w:hAnsi="Calibri" w:cs="Calibri"/>
          <w:lang w:val="pt-PT"/>
        </w:rPr>
        <w:t xml:space="preserve"> </w:t>
      </w:r>
      <w:r w:rsidR="00936B1C" w:rsidRPr="001304A0">
        <w:rPr>
          <w:rFonts w:ascii="Calibri" w:hAnsi="Calibri" w:cs="Calibri"/>
          <w:lang w:val="pt-PT"/>
        </w:rPr>
        <w:t>M</w:t>
      </w:r>
      <w:r w:rsidRPr="001304A0">
        <w:rPr>
          <w:rFonts w:ascii="Calibri" w:hAnsi="Calibri" w:cs="Calibri"/>
          <w:lang w:val="pt-PT"/>
        </w:rPr>
        <w:t xml:space="preserve">anter o serviço de emails providenciado pelo INAGE assumindo todos os riscos de indisponibilidade de serviço; </w:t>
      </w:r>
    </w:p>
    <w:p w14:paraId="4141604F" w14:textId="3EE648E8" w:rsidR="009535A8" w:rsidRPr="001304A0" w:rsidRDefault="00936B1C" w:rsidP="005F08D8">
      <w:pPr>
        <w:pStyle w:val="ListParagraph"/>
        <w:numPr>
          <w:ilvl w:val="2"/>
          <w:numId w:val="7"/>
        </w:numPr>
        <w:spacing w:line="360" w:lineRule="auto"/>
        <w:jc w:val="both"/>
        <w:rPr>
          <w:rFonts w:ascii="Calibri" w:hAnsi="Calibri" w:cs="Calibri"/>
          <w:lang w:val="pt-PT"/>
        </w:rPr>
      </w:pPr>
      <w:r w:rsidRPr="001304A0">
        <w:rPr>
          <w:rFonts w:ascii="Calibri" w:hAnsi="Calibri" w:cs="Calibri"/>
          <w:lang w:val="pt-PT"/>
        </w:rPr>
        <w:lastRenderedPageBreak/>
        <w:t>A</w:t>
      </w:r>
      <w:r w:rsidR="009535A8" w:rsidRPr="001304A0">
        <w:rPr>
          <w:rFonts w:ascii="Calibri" w:hAnsi="Calibri" w:cs="Calibri"/>
          <w:lang w:val="pt-PT"/>
        </w:rPr>
        <w:t>dquirir o sistema de gestão de correio electrónico Microsoft Exchange, passando a gerir</w:t>
      </w:r>
      <w:r w:rsidRPr="001304A0">
        <w:rPr>
          <w:rFonts w:ascii="Calibri" w:hAnsi="Calibri" w:cs="Calibri"/>
          <w:lang w:val="pt-PT"/>
        </w:rPr>
        <w:t xml:space="preserve"> os serviços de email e sua</w:t>
      </w:r>
      <w:r w:rsidR="009535A8" w:rsidRPr="001304A0">
        <w:rPr>
          <w:rFonts w:ascii="Calibri" w:hAnsi="Calibri" w:cs="Calibri"/>
          <w:lang w:val="pt-PT"/>
        </w:rPr>
        <w:t xml:space="preserve"> disponibilidade do serviço internamente</w:t>
      </w:r>
      <w:r w:rsidRPr="001304A0">
        <w:rPr>
          <w:rFonts w:ascii="Calibri" w:hAnsi="Calibri" w:cs="Calibri"/>
          <w:lang w:val="pt-PT"/>
        </w:rPr>
        <w:t>;</w:t>
      </w:r>
    </w:p>
    <w:p w14:paraId="79BB79E9" w14:textId="52682D34" w:rsidR="0085723B" w:rsidRPr="001304A0" w:rsidRDefault="00000541" w:rsidP="005F08D8">
      <w:pPr>
        <w:pStyle w:val="ListParagraph"/>
        <w:numPr>
          <w:ilvl w:val="0"/>
          <w:numId w:val="7"/>
        </w:numPr>
        <w:spacing w:line="360" w:lineRule="auto"/>
        <w:jc w:val="both"/>
        <w:rPr>
          <w:rFonts w:ascii="Calibri" w:hAnsi="Calibri" w:cs="Calibri"/>
          <w:lang w:val="pt-PT"/>
        </w:rPr>
      </w:pPr>
      <w:r w:rsidRPr="001304A0">
        <w:rPr>
          <w:rFonts w:ascii="Calibri" w:hAnsi="Calibri" w:cs="Calibri"/>
          <w:lang w:val="pt-PT"/>
        </w:rPr>
        <w:t xml:space="preserve">Solicitação de registo de subdomínios para as diversas plataformas da DMC  que serão acoplados ao domínio principal </w:t>
      </w:r>
      <w:r w:rsidRPr="001304A0">
        <w:rPr>
          <w:rFonts w:ascii="Calibri" w:hAnsi="Calibri" w:cs="Calibri"/>
          <w:color w:val="4472C4" w:themeColor="accent1"/>
          <w:u w:val="single"/>
          <w:lang w:val="pt-PT"/>
        </w:rPr>
        <w:t>mta.gov.mz</w:t>
      </w:r>
    </w:p>
    <w:p w14:paraId="49C28E02" w14:textId="4E224FF6" w:rsidR="00000541" w:rsidRPr="001304A0" w:rsidRDefault="00000541" w:rsidP="005F08D8">
      <w:pPr>
        <w:pStyle w:val="ListParagraph"/>
        <w:numPr>
          <w:ilvl w:val="0"/>
          <w:numId w:val="7"/>
        </w:numPr>
        <w:spacing w:line="360" w:lineRule="auto"/>
        <w:jc w:val="both"/>
        <w:rPr>
          <w:rFonts w:ascii="Calibri" w:hAnsi="Calibri" w:cs="Calibri"/>
          <w:lang w:val="pt-PT"/>
        </w:rPr>
      </w:pPr>
      <w:r w:rsidRPr="001304A0">
        <w:rPr>
          <w:rFonts w:ascii="Calibri" w:hAnsi="Calibri" w:cs="Calibri"/>
          <w:color w:val="000000" w:themeColor="text1"/>
          <w:lang w:val="pt-PT"/>
        </w:rPr>
        <w:t xml:space="preserve">Aquisição de licenças de segurança em </w:t>
      </w:r>
      <w:r w:rsidRPr="001304A0">
        <w:rPr>
          <w:rFonts w:ascii="Calibri" w:hAnsi="Calibri" w:cs="Calibri"/>
          <w:i/>
          <w:iCs/>
          <w:color w:val="000000" w:themeColor="text1"/>
          <w:lang w:val="pt-PT"/>
        </w:rPr>
        <w:t>Secure Sockets Layer</w:t>
      </w:r>
      <w:r w:rsidRPr="001304A0">
        <w:rPr>
          <w:rFonts w:ascii="Calibri" w:hAnsi="Calibri" w:cs="Calibri"/>
          <w:color w:val="000000" w:themeColor="text1"/>
          <w:lang w:val="pt-PT"/>
        </w:rPr>
        <w:t xml:space="preserve"> (SSL) para encriptação das comunicações entre os serviços disponibilizados pelos sistemas de informação implantados na DMC.</w:t>
      </w:r>
    </w:p>
    <w:p w14:paraId="2A7A2AE0" w14:textId="24460599" w:rsidR="008D28EF" w:rsidRPr="001304A0" w:rsidRDefault="00F84979" w:rsidP="005F08D8">
      <w:pPr>
        <w:pStyle w:val="ListParagraph"/>
        <w:numPr>
          <w:ilvl w:val="0"/>
          <w:numId w:val="7"/>
        </w:numPr>
        <w:spacing w:line="360" w:lineRule="auto"/>
        <w:jc w:val="both"/>
        <w:rPr>
          <w:rFonts w:ascii="Calibri" w:hAnsi="Calibri" w:cs="Calibri"/>
          <w:lang w:val="pt-PT"/>
        </w:rPr>
      </w:pPr>
      <w:r w:rsidRPr="001304A0">
        <w:rPr>
          <w:rFonts w:ascii="Calibri" w:hAnsi="Calibri" w:cs="Calibri"/>
          <w:color w:val="000000" w:themeColor="text1"/>
          <w:lang w:val="pt-PT"/>
        </w:rPr>
        <w:t>Aquisição de licenças de segurança para a Firewall,</w:t>
      </w:r>
      <w:r w:rsidR="00DC0058" w:rsidRPr="001304A0">
        <w:rPr>
          <w:rFonts w:ascii="Calibri" w:hAnsi="Calibri" w:cs="Calibri"/>
          <w:color w:val="000000" w:themeColor="text1"/>
          <w:lang w:val="pt-PT"/>
        </w:rPr>
        <w:t xml:space="preserve"> </w:t>
      </w:r>
      <w:r w:rsidR="00DC0058" w:rsidRPr="001304A0">
        <w:rPr>
          <w:rFonts w:ascii="Calibri" w:hAnsi="Calibri" w:cs="Calibri"/>
          <w:color w:val="000000"/>
          <w:lang w:val="pt-PT"/>
        </w:rPr>
        <w:t xml:space="preserve">Sophos Firewall XG 230 com licença </w:t>
      </w:r>
      <w:r w:rsidR="006C3E61" w:rsidRPr="001304A0">
        <w:rPr>
          <w:rFonts w:ascii="Calibri" w:hAnsi="Calibri" w:cs="Calibri"/>
          <w:i/>
          <w:iCs/>
          <w:color w:val="000000"/>
          <w:lang w:val="pt-PT"/>
        </w:rPr>
        <w:t>Full</w:t>
      </w:r>
      <w:r w:rsidR="00DC0058" w:rsidRPr="001304A0">
        <w:rPr>
          <w:rFonts w:ascii="Calibri" w:hAnsi="Calibri" w:cs="Calibri"/>
          <w:i/>
          <w:iCs/>
          <w:color w:val="000000"/>
          <w:lang w:val="pt-PT"/>
        </w:rPr>
        <w:t xml:space="preserve"> Guard</w:t>
      </w:r>
      <w:r w:rsidR="00DC0058" w:rsidRPr="001304A0">
        <w:rPr>
          <w:rFonts w:ascii="Calibri" w:hAnsi="Calibri" w:cs="Calibri"/>
          <w:color w:val="000000" w:themeColor="text1"/>
          <w:lang w:val="pt-PT"/>
        </w:rPr>
        <w:t>,</w:t>
      </w:r>
      <w:r w:rsidRPr="001304A0">
        <w:rPr>
          <w:rFonts w:ascii="Calibri" w:hAnsi="Calibri" w:cs="Calibri"/>
          <w:color w:val="000000" w:themeColor="text1"/>
          <w:lang w:val="pt-PT"/>
        </w:rPr>
        <w:t xml:space="preserve"> serviço que monitora a entrada e saída de dados de e para a rede de dados da DMC permitindo a identificação e prevenção de intrusão que poderá culminar no roubo de dados bem como arresto electrónico dos equipamentos. </w:t>
      </w:r>
      <w:r w:rsidR="00765F8F" w:rsidRPr="001304A0">
        <w:rPr>
          <w:rFonts w:ascii="Calibri" w:hAnsi="Calibri" w:cs="Calibri"/>
          <w:color w:val="000000" w:themeColor="text1"/>
          <w:lang w:val="pt-PT"/>
        </w:rPr>
        <w:t xml:space="preserve"> </w:t>
      </w:r>
    </w:p>
    <w:p w14:paraId="2F89F2EF" w14:textId="4BEF33F4" w:rsidR="00765F8F" w:rsidRPr="001304A0" w:rsidRDefault="00765F8F" w:rsidP="005F08D8">
      <w:pPr>
        <w:pStyle w:val="ListParagraph"/>
        <w:numPr>
          <w:ilvl w:val="0"/>
          <w:numId w:val="7"/>
        </w:numPr>
        <w:spacing w:line="360" w:lineRule="auto"/>
        <w:jc w:val="both"/>
        <w:rPr>
          <w:rFonts w:ascii="Calibri" w:hAnsi="Calibri" w:cs="Calibri"/>
          <w:lang w:val="pt-PT"/>
        </w:rPr>
      </w:pPr>
      <w:r w:rsidRPr="001304A0">
        <w:rPr>
          <w:rFonts w:ascii="Calibri" w:hAnsi="Calibri" w:cs="Calibri"/>
          <w:color w:val="000000" w:themeColor="text1"/>
          <w:lang w:val="pt-PT"/>
        </w:rPr>
        <w:t xml:space="preserve">Aquisição de </w:t>
      </w:r>
      <w:r w:rsidRPr="001304A0">
        <w:rPr>
          <w:rFonts w:ascii="Calibri" w:hAnsi="Calibri" w:cs="Calibri"/>
          <w:color w:val="000000"/>
          <w:lang w:val="pt-PT"/>
        </w:rPr>
        <w:t xml:space="preserve">antivírus corporativo para </w:t>
      </w:r>
      <w:proofErr w:type="spellStart"/>
      <w:r w:rsidRPr="001304A0">
        <w:rPr>
          <w:rFonts w:ascii="Calibri" w:hAnsi="Calibri" w:cs="Calibri"/>
          <w:color w:val="000000"/>
          <w:lang w:val="pt-PT"/>
        </w:rPr>
        <w:t>protecção</w:t>
      </w:r>
      <w:proofErr w:type="spellEnd"/>
      <w:r w:rsidRPr="001304A0">
        <w:rPr>
          <w:rFonts w:ascii="Calibri" w:hAnsi="Calibri" w:cs="Calibri"/>
          <w:color w:val="000000"/>
          <w:lang w:val="pt-PT"/>
        </w:rPr>
        <w:t xml:space="preserve"> contra </w:t>
      </w:r>
      <w:r w:rsidRPr="001304A0">
        <w:rPr>
          <w:rFonts w:ascii="Calibri" w:hAnsi="Calibri" w:cs="Calibri"/>
          <w:i/>
          <w:iCs/>
          <w:color w:val="000000"/>
          <w:lang w:val="pt-PT"/>
        </w:rPr>
        <w:t>malwares</w:t>
      </w:r>
      <w:r w:rsidRPr="001304A0">
        <w:rPr>
          <w:rFonts w:ascii="Calibri" w:hAnsi="Calibri" w:cs="Calibri"/>
          <w:color w:val="000000"/>
          <w:lang w:val="pt-PT"/>
        </w:rPr>
        <w:t xml:space="preserve"> e vírus nos computadores e dispositivos de computação dos utilizadores bem como nos servidores que serão implementados. O antivírus corporativo deve ser </w:t>
      </w:r>
      <w:r w:rsidRPr="001304A0">
        <w:rPr>
          <w:rFonts w:ascii="Calibri" w:hAnsi="Calibri" w:cs="Calibri"/>
          <w:i/>
          <w:iCs/>
          <w:color w:val="000000"/>
          <w:lang w:val="pt-PT"/>
        </w:rPr>
        <w:t>Kaspersky Endpoint Security Business</w:t>
      </w:r>
      <w:r w:rsidRPr="001304A0">
        <w:rPr>
          <w:rFonts w:ascii="Calibri" w:hAnsi="Calibri" w:cs="Calibri"/>
          <w:color w:val="000000"/>
          <w:lang w:val="pt-PT"/>
        </w:rPr>
        <w:t xml:space="preserve"> com a licença </w:t>
      </w:r>
      <w:r w:rsidRPr="001304A0">
        <w:rPr>
          <w:rFonts w:ascii="Calibri" w:hAnsi="Calibri" w:cs="Calibri"/>
          <w:i/>
          <w:iCs/>
          <w:color w:val="000000"/>
          <w:lang w:val="pt-PT"/>
        </w:rPr>
        <w:t>Full Guard</w:t>
      </w:r>
      <w:r w:rsidRPr="001304A0">
        <w:rPr>
          <w:rFonts w:ascii="Calibri" w:hAnsi="Calibri" w:cs="Calibri"/>
          <w:color w:val="000000"/>
          <w:lang w:val="pt-PT"/>
        </w:rPr>
        <w:t xml:space="preserve"> para pelo menos 300 dispositivos.</w:t>
      </w:r>
    </w:p>
    <w:p w14:paraId="5EE7F1F2" w14:textId="77777777" w:rsidR="00D12551" w:rsidRPr="001304A0" w:rsidRDefault="00D12551" w:rsidP="00D12551">
      <w:pPr>
        <w:pStyle w:val="ListParagraph"/>
        <w:spacing w:line="360" w:lineRule="auto"/>
        <w:ind w:left="1440"/>
        <w:jc w:val="both"/>
        <w:rPr>
          <w:rFonts w:ascii="Calibri" w:hAnsi="Calibri" w:cs="Calibri"/>
          <w:lang w:val="pt-PT"/>
        </w:rPr>
      </w:pPr>
    </w:p>
    <w:p w14:paraId="64D4E349" w14:textId="6119E868" w:rsidR="004A7184" w:rsidRPr="001304A0" w:rsidRDefault="004A7184" w:rsidP="005F08D8">
      <w:pPr>
        <w:pStyle w:val="ListParagraph"/>
        <w:numPr>
          <w:ilvl w:val="0"/>
          <w:numId w:val="5"/>
        </w:numPr>
        <w:spacing w:line="360" w:lineRule="auto"/>
        <w:rPr>
          <w:rFonts w:ascii="Calibri" w:hAnsi="Calibri" w:cs="Calibri"/>
          <w:b/>
          <w:bCs/>
          <w:lang w:val="pt-PT"/>
        </w:rPr>
      </w:pPr>
      <w:r w:rsidRPr="001304A0">
        <w:rPr>
          <w:rFonts w:ascii="Calibri" w:hAnsi="Calibri" w:cs="Calibri"/>
          <w:b/>
          <w:bCs/>
          <w:lang w:val="pt-PT"/>
        </w:rPr>
        <w:t>Redes</w:t>
      </w:r>
    </w:p>
    <w:p w14:paraId="39F5D73E" w14:textId="3C3AAAEB" w:rsidR="005A1081" w:rsidRPr="001304A0" w:rsidRDefault="006E5401" w:rsidP="006E5401">
      <w:pPr>
        <w:spacing w:line="360" w:lineRule="auto"/>
        <w:ind w:left="708"/>
        <w:rPr>
          <w:rFonts w:ascii="Calibri" w:hAnsi="Calibri" w:cs="Calibri"/>
          <w:lang w:val="pt-PT"/>
        </w:rPr>
      </w:pPr>
      <w:r w:rsidRPr="001304A0">
        <w:rPr>
          <w:rFonts w:ascii="Calibri" w:hAnsi="Calibri" w:cs="Calibri"/>
          <w:lang w:val="pt-PT"/>
        </w:rPr>
        <w:t>Para a melhoria dos serviços da infra-estrutura da rede de dados será necessário:</w:t>
      </w:r>
    </w:p>
    <w:p w14:paraId="5DA802BC" w14:textId="7E34F01F" w:rsidR="00A715BF" w:rsidRPr="001304A0" w:rsidRDefault="00A715BF" w:rsidP="005F08D8">
      <w:pPr>
        <w:pStyle w:val="ListParagraph"/>
        <w:numPr>
          <w:ilvl w:val="0"/>
          <w:numId w:val="8"/>
        </w:numPr>
        <w:spacing w:line="360" w:lineRule="auto"/>
        <w:jc w:val="both"/>
        <w:rPr>
          <w:rFonts w:ascii="Calibri" w:hAnsi="Calibri" w:cs="Calibri"/>
          <w:lang w:val="pt-PT"/>
        </w:rPr>
      </w:pPr>
      <w:r w:rsidRPr="001304A0">
        <w:rPr>
          <w:rFonts w:ascii="Calibri" w:hAnsi="Calibri" w:cs="Calibri"/>
          <w:color w:val="000000"/>
          <w:lang w:val="pt-PT"/>
        </w:rPr>
        <w:t xml:space="preserve">Aquisição de dois Switch Cores para poder o roteamento da rede interna. </w:t>
      </w:r>
      <w:r w:rsidR="00442DCE" w:rsidRPr="001304A0">
        <w:rPr>
          <w:rFonts w:ascii="Calibri" w:hAnsi="Calibri" w:cs="Calibri"/>
          <w:color w:val="000000"/>
          <w:lang w:val="pt-PT"/>
        </w:rPr>
        <w:t>Recomendamos o</w:t>
      </w:r>
      <w:r w:rsidRPr="001304A0">
        <w:rPr>
          <w:rFonts w:ascii="Calibri" w:hAnsi="Calibri" w:cs="Calibri"/>
          <w:color w:val="000000"/>
          <w:lang w:val="pt-PT"/>
        </w:rPr>
        <w:t xml:space="preserve"> Switch Core Aruba 2930 F </w:t>
      </w:r>
    </w:p>
    <w:p w14:paraId="1F729FAE" w14:textId="1A84C691" w:rsidR="00442DCE" w:rsidRPr="001304A0" w:rsidRDefault="00442DCE" w:rsidP="005F08D8">
      <w:pPr>
        <w:pStyle w:val="ListParagraph"/>
        <w:numPr>
          <w:ilvl w:val="0"/>
          <w:numId w:val="8"/>
        </w:numPr>
        <w:spacing w:line="360" w:lineRule="auto"/>
        <w:jc w:val="both"/>
        <w:rPr>
          <w:rFonts w:ascii="Calibri" w:hAnsi="Calibri" w:cs="Calibri"/>
          <w:lang w:val="pt-PT"/>
        </w:rPr>
      </w:pPr>
      <w:r w:rsidRPr="001304A0">
        <w:rPr>
          <w:rFonts w:ascii="Calibri" w:hAnsi="Calibri" w:cs="Calibri"/>
          <w:color w:val="000000"/>
          <w:lang w:val="pt-PT"/>
        </w:rPr>
        <w:t>Aquisição Switches de acesso que aceitem passar VLAN</w:t>
      </w:r>
      <w:r w:rsidR="003E6BE7" w:rsidRPr="001304A0">
        <w:rPr>
          <w:rFonts w:ascii="Calibri" w:hAnsi="Calibri" w:cs="Calibri"/>
          <w:color w:val="000000"/>
          <w:lang w:val="pt-PT"/>
        </w:rPr>
        <w:t>’</w:t>
      </w:r>
      <w:r w:rsidRPr="001304A0">
        <w:rPr>
          <w:rFonts w:ascii="Calibri" w:hAnsi="Calibri" w:cs="Calibri"/>
          <w:color w:val="000000"/>
          <w:lang w:val="pt-PT"/>
        </w:rPr>
        <w:t xml:space="preserve">s para se poder segmentar a rede em </w:t>
      </w:r>
      <w:r w:rsidR="003E6BE7" w:rsidRPr="001304A0">
        <w:rPr>
          <w:rFonts w:ascii="Calibri" w:hAnsi="Calibri" w:cs="Calibri"/>
          <w:color w:val="000000"/>
          <w:lang w:val="pt-PT"/>
        </w:rPr>
        <w:t>VLAN’s</w:t>
      </w:r>
      <w:r w:rsidRPr="001304A0">
        <w:rPr>
          <w:rFonts w:ascii="Calibri" w:hAnsi="Calibri" w:cs="Calibri"/>
          <w:color w:val="000000"/>
          <w:lang w:val="pt-PT"/>
        </w:rPr>
        <w:t xml:space="preserve"> por andar. Especificação do Switch de acesso  : Aruba 2530. </w:t>
      </w:r>
    </w:p>
    <w:p w14:paraId="31BBD6F5" w14:textId="0C741DCD" w:rsidR="006E5401" w:rsidRPr="001304A0" w:rsidRDefault="006E5401" w:rsidP="005F08D8">
      <w:pPr>
        <w:pStyle w:val="ListParagraph"/>
        <w:numPr>
          <w:ilvl w:val="0"/>
          <w:numId w:val="8"/>
        </w:numPr>
        <w:spacing w:line="360" w:lineRule="auto"/>
        <w:jc w:val="both"/>
        <w:rPr>
          <w:rFonts w:ascii="Calibri" w:hAnsi="Calibri" w:cs="Calibri"/>
          <w:lang w:val="pt-PT"/>
        </w:rPr>
      </w:pPr>
      <w:r w:rsidRPr="001304A0">
        <w:rPr>
          <w:rFonts w:ascii="Calibri" w:hAnsi="Calibri" w:cs="Calibri"/>
          <w:lang w:val="pt-PT"/>
        </w:rPr>
        <w:t>Contratar serviços de cablagem para a montagem, substituição e acondicionamento dos cabos e pontos de acesso físico à rede.</w:t>
      </w:r>
    </w:p>
    <w:p w14:paraId="1D2DD1C8" w14:textId="1CFA4F7E" w:rsidR="006E5401" w:rsidRPr="001304A0" w:rsidRDefault="006E5401" w:rsidP="005F08D8">
      <w:pPr>
        <w:pStyle w:val="ListParagraph"/>
        <w:numPr>
          <w:ilvl w:val="0"/>
          <w:numId w:val="8"/>
        </w:numPr>
        <w:spacing w:line="360" w:lineRule="auto"/>
        <w:jc w:val="both"/>
        <w:rPr>
          <w:rFonts w:ascii="Calibri" w:hAnsi="Calibri" w:cs="Calibri"/>
          <w:lang w:val="pt-PT"/>
        </w:rPr>
      </w:pPr>
      <w:r w:rsidRPr="001304A0">
        <w:rPr>
          <w:rFonts w:ascii="Calibri" w:hAnsi="Calibri" w:cs="Calibri"/>
          <w:lang w:val="pt-PT"/>
        </w:rPr>
        <w:lastRenderedPageBreak/>
        <w:t xml:space="preserve">Contratar serviços de restruturação da rede de dados, possibilitando a segmentação da rede física e sem fios por forma a </w:t>
      </w:r>
      <w:proofErr w:type="spellStart"/>
      <w:r w:rsidRPr="001304A0">
        <w:rPr>
          <w:rFonts w:ascii="Calibri" w:hAnsi="Calibri" w:cs="Calibri"/>
          <w:lang w:val="pt-PT"/>
        </w:rPr>
        <w:t>optimizar</w:t>
      </w:r>
      <w:proofErr w:type="spellEnd"/>
      <w:r w:rsidRPr="001304A0">
        <w:rPr>
          <w:rFonts w:ascii="Calibri" w:hAnsi="Calibri" w:cs="Calibri"/>
          <w:lang w:val="pt-PT"/>
        </w:rPr>
        <w:t xml:space="preserve"> a performance</w:t>
      </w:r>
      <w:r w:rsidR="00174A44" w:rsidRPr="001304A0">
        <w:rPr>
          <w:rFonts w:ascii="Calibri" w:hAnsi="Calibri" w:cs="Calibri"/>
          <w:lang w:val="pt-PT"/>
        </w:rPr>
        <w:t xml:space="preserve"> e eficiência</w:t>
      </w:r>
      <w:r w:rsidRPr="001304A0">
        <w:rPr>
          <w:rFonts w:ascii="Calibri" w:hAnsi="Calibri" w:cs="Calibri"/>
          <w:lang w:val="pt-PT"/>
        </w:rPr>
        <w:t xml:space="preserve"> da mesma.</w:t>
      </w:r>
    </w:p>
    <w:p w14:paraId="0579F9F6" w14:textId="0CFE1B12" w:rsidR="006E5401" w:rsidRPr="001304A0" w:rsidRDefault="006E5401" w:rsidP="005F08D8">
      <w:pPr>
        <w:pStyle w:val="ListParagraph"/>
        <w:numPr>
          <w:ilvl w:val="0"/>
          <w:numId w:val="8"/>
        </w:numPr>
        <w:spacing w:line="360" w:lineRule="auto"/>
        <w:jc w:val="both"/>
        <w:rPr>
          <w:rFonts w:ascii="Calibri" w:hAnsi="Calibri" w:cs="Calibri"/>
          <w:lang w:val="pt-PT"/>
        </w:rPr>
      </w:pPr>
      <w:r w:rsidRPr="001304A0">
        <w:rPr>
          <w:rFonts w:ascii="Calibri" w:hAnsi="Calibri" w:cs="Calibri"/>
          <w:lang w:val="pt-PT"/>
        </w:rPr>
        <w:t>A</w:t>
      </w:r>
      <w:r w:rsidR="0030578D" w:rsidRPr="001304A0">
        <w:rPr>
          <w:rFonts w:ascii="Calibri" w:hAnsi="Calibri" w:cs="Calibri"/>
          <w:lang w:val="pt-PT"/>
        </w:rPr>
        <w:t>quisição de</w:t>
      </w:r>
      <w:r w:rsidRPr="001304A0">
        <w:rPr>
          <w:rFonts w:ascii="Calibri" w:hAnsi="Calibri" w:cs="Calibri"/>
          <w:lang w:val="pt-PT"/>
        </w:rPr>
        <w:t xml:space="preserve"> servidores de Firewall para melhorar a gestão da segurança no acesso à rede interna, bem como gerir a carga de conexão e conteúdos considerados de risco acedidos na internet, criando boas práticas de uso sustentável e seguro deste meio de comunicação.</w:t>
      </w:r>
    </w:p>
    <w:p w14:paraId="0B613744" w14:textId="6DB54634" w:rsidR="00344887" w:rsidRPr="001304A0" w:rsidRDefault="00344887" w:rsidP="005F08D8">
      <w:pPr>
        <w:pStyle w:val="ListParagraph"/>
        <w:numPr>
          <w:ilvl w:val="0"/>
          <w:numId w:val="8"/>
        </w:numPr>
        <w:spacing w:line="360" w:lineRule="auto"/>
        <w:jc w:val="both"/>
        <w:rPr>
          <w:rFonts w:ascii="Calibri" w:hAnsi="Calibri" w:cs="Calibri"/>
          <w:lang w:val="pt-PT"/>
        </w:rPr>
      </w:pPr>
      <w:r w:rsidRPr="001304A0">
        <w:rPr>
          <w:rFonts w:ascii="Calibri" w:hAnsi="Calibri" w:cs="Calibri"/>
          <w:lang w:val="pt-PT"/>
        </w:rPr>
        <w:t xml:space="preserve">Alocar uma sala para o Centro de Dados, que deverá ter implantado o tapete </w:t>
      </w:r>
      <w:r w:rsidR="005511A3" w:rsidRPr="001304A0">
        <w:rPr>
          <w:rFonts w:ascii="Calibri" w:hAnsi="Calibri" w:cs="Calibri"/>
          <w:lang w:val="pt-PT"/>
        </w:rPr>
        <w:t>anti estático</w:t>
      </w:r>
      <w:r w:rsidRPr="001304A0">
        <w:rPr>
          <w:rFonts w:ascii="Calibri" w:hAnsi="Calibri" w:cs="Calibri"/>
          <w:lang w:val="pt-PT"/>
        </w:rPr>
        <w:t xml:space="preserve"> para </w:t>
      </w:r>
      <w:proofErr w:type="spellStart"/>
      <w:r w:rsidRPr="001304A0">
        <w:rPr>
          <w:rFonts w:ascii="Calibri" w:hAnsi="Calibri" w:cs="Calibri"/>
          <w:lang w:val="pt-PT"/>
        </w:rPr>
        <w:t>protecção</w:t>
      </w:r>
      <w:proofErr w:type="spellEnd"/>
      <w:r w:rsidRPr="001304A0">
        <w:rPr>
          <w:rFonts w:ascii="Calibri" w:hAnsi="Calibri" w:cs="Calibri"/>
          <w:lang w:val="pt-PT"/>
        </w:rPr>
        <w:t xml:space="preserve"> dos equipamentos, bem como a melhoria do sistema de refrigeração e controlo de acessos a esta sala.</w:t>
      </w:r>
    </w:p>
    <w:p w14:paraId="122371F8" w14:textId="6138371B" w:rsidR="00DE5808" w:rsidRPr="001304A0" w:rsidRDefault="00DE5808" w:rsidP="00961869">
      <w:pPr>
        <w:pStyle w:val="ListParagraph"/>
        <w:spacing w:line="360" w:lineRule="auto"/>
        <w:rPr>
          <w:rFonts w:ascii="Calibri" w:hAnsi="Calibri" w:cs="Calibri"/>
          <w:b/>
          <w:bCs/>
          <w:lang w:val="pt-PT"/>
        </w:rPr>
      </w:pPr>
    </w:p>
    <w:p w14:paraId="44A6F04F" w14:textId="535DD6F2" w:rsidR="00DB028E" w:rsidRPr="001304A0" w:rsidRDefault="00DB028E" w:rsidP="00961869">
      <w:pPr>
        <w:pStyle w:val="ListParagraph"/>
        <w:spacing w:line="360" w:lineRule="auto"/>
        <w:rPr>
          <w:rFonts w:ascii="Calibri" w:hAnsi="Calibri" w:cs="Calibri"/>
          <w:b/>
          <w:bCs/>
          <w:lang w:val="pt-PT"/>
        </w:rPr>
      </w:pPr>
    </w:p>
    <w:p w14:paraId="520BF05C" w14:textId="2F10C939" w:rsidR="00DB028E" w:rsidRPr="001304A0" w:rsidRDefault="00DB028E" w:rsidP="00961869">
      <w:pPr>
        <w:pStyle w:val="ListParagraph"/>
        <w:spacing w:line="360" w:lineRule="auto"/>
        <w:rPr>
          <w:rFonts w:ascii="Calibri" w:hAnsi="Calibri" w:cs="Calibri"/>
          <w:b/>
          <w:bCs/>
          <w:lang w:val="pt-PT"/>
        </w:rPr>
      </w:pPr>
    </w:p>
    <w:p w14:paraId="32045458" w14:textId="6B247621" w:rsidR="00DB028E" w:rsidRPr="001304A0" w:rsidRDefault="00DB028E" w:rsidP="00961869">
      <w:pPr>
        <w:pStyle w:val="ListParagraph"/>
        <w:spacing w:line="360" w:lineRule="auto"/>
        <w:rPr>
          <w:rFonts w:ascii="Calibri" w:hAnsi="Calibri" w:cs="Calibri"/>
          <w:b/>
          <w:bCs/>
          <w:lang w:val="pt-PT"/>
        </w:rPr>
      </w:pPr>
    </w:p>
    <w:p w14:paraId="70D4B8BC" w14:textId="77777777" w:rsidR="00DB028E" w:rsidRPr="001304A0" w:rsidRDefault="00DB028E" w:rsidP="00961869">
      <w:pPr>
        <w:pStyle w:val="ListParagraph"/>
        <w:spacing w:line="360" w:lineRule="auto"/>
        <w:rPr>
          <w:rFonts w:ascii="Calibri" w:hAnsi="Calibri" w:cs="Calibri"/>
          <w:b/>
          <w:bCs/>
          <w:lang w:val="pt-PT"/>
        </w:rPr>
      </w:pPr>
    </w:p>
    <w:p w14:paraId="6AADB609" w14:textId="65005114" w:rsidR="004A7184" w:rsidRPr="001304A0" w:rsidRDefault="004A7184" w:rsidP="005F08D8">
      <w:pPr>
        <w:pStyle w:val="ListParagraph"/>
        <w:numPr>
          <w:ilvl w:val="0"/>
          <w:numId w:val="5"/>
        </w:numPr>
        <w:spacing w:line="360" w:lineRule="auto"/>
        <w:rPr>
          <w:rFonts w:ascii="Calibri" w:hAnsi="Calibri" w:cs="Calibri"/>
          <w:b/>
          <w:bCs/>
          <w:lang w:val="pt-PT"/>
        </w:rPr>
      </w:pPr>
      <w:r w:rsidRPr="001304A0">
        <w:rPr>
          <w:rFonts w:ascii="Calibri" w:hAnsi="Calibri" w:cs="Calibri"/>
          <w:b/>
          <w:bCs/>
          <w:lang w:val="pt-PT"/>
        </w:rPr>
        <w:t>Governança de TI</w:t>
      </w:r>
    </w:p>
    <w:p w14:paraId="58336220" w14:textId="4B7DF8E5" w:rsidR="00A375E2" w:rsidRPr="001304A0" w:rsidRDefault="00AB4156" w:rsidP="00CF5271">
      <w:pPr>
        <w:pStyle w:val="ListParagraph"/>
        <w:spacing w:line="360" w:lineRule="auto"/>
        <w:jc w:val="both"/>
        <w:rPr>
          <w:rFonts w:ascii="Calibri" w:hAnsi="Calibri" w:cs="Calibri"/>
          <w:lang w:val="pt-PT"/>
        </w:rPr>
      </w:pPr>
      <w:r w:rsidRPr="001304A0">
        <w:rPr>
          <w:rFonts w:ascii="Calibri" w:hAnsi="Calibri" w:cs="Calibri"/>
          <w:lang w:val="pt-PT"/>
        </w:rPr>
        <w:t xml:space="preserve">No que concerne à Governança de TI, a ausência de um Plano de Desenvolvimento de Tecnologias </w:t>
      </w:r>
      <w:r w:rsidR="003574F8" w:rsidRPr="001304A0">
        <w:rPr>
          <w:rFonts w:ascii="Calibri" w:hAnsi="Calibri" w:cs="Calibri"/>
          <w:lang w:val="pt-PT"/>
        </w:rPr>
        <w:t xml:space="preserve">de Informação constitui um grande empecilho para a boa gestão dos recursos tecnológicos da DMC, pelo que </w:t>
      </w:r>
      <w:r w:rsidR="00CF5271" w:rsidRPr="001304A0">
        <w:rPr>
          <w:rFonts w:ascii="Calibri" w:hAnsi="Calibri" w:cs="Calibri"/>
          <w:lang w:val="pt-PT"/>
        </w:rPr>
        <w:t>se recomenda</w:t>
      </w:r>
      <w:r w:rsidR="003574F8" w:rsidRPr="001304A0">
        <w:rPr>
          <w:rFonts w:ascii="Calibri" w:hAnsi="Calibri" w:cs="Calibri"/>
          <w:lang w:val="pt-PT"/>
        </w:rPr>
        <w:t xml:space="preserve"> vivamente a concepção e implantação desta ferramenta de governança na instituição.</w:t>
      </w:r>
    </w:p>
    <w:p w14:paraId="49D75879" w14:textId="77777777" w:rsidR="00A608A6" w:rsidRPr="001304A0" w:rsidRDefault="00A608A6" w:rsidP="00A608A6">
      <w:pPr>
        <w:pStyle w:val="Heading1"/>
        <w:rPr>
          <w:rFonts w:ascii="Calibri" w:hAnsi="Calibri" w:cs="Calibri"/>
          <w:lang w:val="pt-PT"/>
        </w:rPr>
      </w:pPr>
      <w:bookmarkStart w:id="27" w:name="_Toc75145152"/>
      <w:bookmarkStart w:id="28" w:name="_Toc81396183"/>
      <w:r w:rsidRPr="001304A0">
        <w:rPr>
          <w:rFonts w:ascii="Calibri" w:hAnsi="Calibri" w:cs="Calibri"/>
          <w:lang w:val="pt-PT"/>
        </w:rPr>
        <w:t>Metodologia</w:t>
      </w:r>
      <w:bookmarkEnd w:id="27"/>
      <w:bookmarkEnd w:id="28"/>
    </w:p>
    <w:p w14:paraId="2F164FA0" w14:textId="50FDA891" w:rsidR="00A608A6" w:rsidRPr="001304A0" w:rsidRDefault="00A608A6" w:rsidP="00A608A6">
      <w:pPr>
        <w:pStyle w:val="BodyText"/>
        <w:spacing w:line="360" w:lineRule="auto"/>
        <w:rPr>
          <w:rFonts w:ascii="Calibri" w:hAnsi="Calibri" w:cs="Calibri"/>
          <w:sz w:val="24"/>
          <w:lang w:val="pt-PT"/>
        </w:rPr>
      </w:pPr>
      <w:r w:rsidRPr="001304A0">
        <w:rPr>
          <w:rFonts w:ascii="Calibri" w:hAnsi="Calibri" w:cs="Calibri"/>
          <w:sz w:val="24"/>
          <w:lang w:val="pt-PT"/>
        </w:rPr>
        <w:t xml:space="preserve">O nosso processo de gestão do processo de desenvolvimento é baseado no </w:t>
      </w:r>
      <w:proofErr w:type="spellStart"/>
      <w:r w:rsidRPr="001304A0">
        <w:rPr>
          <w:rFonts w:ascii="Calibri" w:hAnsi="Calibri" w:cs="Calibri"/>
          <w:i/>
          <w:sz w:val="24"/>
          <w:lang w:val="pt-PT"/>
        </w:rPr>
        <w:t>Scrum</w:t>
      </w:r>
      <w:proofErr w:type="spellEnd"/>
      <w:r w:rsidRPr="001304A0">
        <w:rPr>
          <w:rFonts w:ascii="Calibri" w:hAnsi="Calibri" w:cs="Calibri"/>
          <w:sz w:val="24"/>
          <w:lang w:val="pt-PT"/>
        </w:rPr>
        <w:t xml:space="preserve"> que é uma metodologia ágil para gestão, planeamento e desenvolvimento de projectos de </w:t>
      </w:r>
      <w:r w:rsidRPr="001304A0">
        <w:rPr>
          <w:rFonts w:ascii="Calibri" w:hAnsi="Calibri" w:cs="Calibri"/>
          <w:i/>
          <w:sz w:val="24"/>
          <w:lang w:val="pt-PT"/>
        </w:rPr>
        <w:t>software</w:t>
      </w:r>
      <w:r w:rsidRPr="001304A0">
        <w:rPr>
          <w:rFonts w:ascii="Calibri" w:hAnsi="Calibri" w:cs="Calibri"/>
          <w:sz w:val="24"/>
          <w:lang w:val="pt-PT"/>
        </w:rPr>
        <w:t xml:space="preserve">. No </w:t>
      </w:r>
      <w:proofErr w:type="spellStart"/>
      <w:r w:rsidRPr="001304A0">
        <w:rPr>
          <w:rFonts w:ascii="Calibri" w:hAnsi="Calibri" w:cs="Calibri"/>
          <w:i/>
          <w:sz w:val="24"/>
          <w:lang w:val="pt-PT"/>
        </w:rPr>
        <w:t>Scrum</w:t>
      </w:r>
      <w:proofErr w:type="spellEnd"/>
      <w:r w:rsidRPr="001304A0">
        <w:rPr>
          <w:rFonts w:ascii="Calibri" w:hAnsi="Calibri" w:cs="Calibri"/>
          <w:sz w:val="24"/>
          <w:lang w:val="pt-PT"/>
        </w:rPr>
        <w:t xml:space="preserve">, os projectos são divididos em ciclos iterativos (tipicamente semanais ou mensais) chamados de </w:t>
      </w:r>
      <w:r w:rsidRPr="001304A0">
        <w:rPr>
          <w:rFonts w:ascii="Calibri" w:hAnsi="Calibri" w:cs="Calibri"/>
          <w:i/>
          <w:sz w:val="24"/>
          <w:lang w:val="pt-PT"/>
        </w:rPr>
        <w:t>Sprints</w:t>
      </w:r>
      <w:r w:rsidRPr="001304A0">
        <w:rPr>
          <w:rFonts w:ascii="Calibri" w:hAnsi="Calibri" w:cs="Calibri"/>
          <w:sz w:val="24"/>
          <w:lang w:val="pt-PT"/>
        </w:rPr>
        <w:t xml:space="preserve">. O </w:t>
      </w:r>
      <w:r w:rsidRPr="001304A0">
        <w:rPr>
          <w:rFonts w:ascii="Calibri" w:hAnsi="Calibri" w:cs="Calibri"/>
          <w:i/>
          <w:sz w:val="24"/>
          <w:lang w:val="pt-PT"/>
        </w:rPr>
        <w:t>Sprint</w:t>
      </w:r>
      <w:r w:rsidRPr="001304A0">
        <w:rPr>
          <w:rFonts w:ascii="Calibri" w:hAnsi="Calibri" w:cs="Calibri"/>
          <w:sz w:val="24"/>
          <w:lang w:val="pt-PT"/>
        </w:rPr>
        <w:t xml:space="preserve"> representa um </w:t>
      </w:r>
      <w:r w:rsidRPr="001304A0">
        <w:rPr>
          <w:rFonts w:ascii="Calibri" w:hAnsi="Calibri" w:cs="Calibri"/>
          <w:i/>
          <w:sz w:val="24"/>
          <w:lang w:val="pt-PT"/>
        </w:rPr>
        <w:t>Time Box</w:t>
      </w:r>
      <w:r w:rsidRPr="001304A0">
        <w:rPr>
          <w:rFonts w:ascii="Calibri" w:hAnsi="Calibri" w:cs="Calibri"/>
          <w:sz w:val="24"/>
          <w:lang w:val="pt-PT"/>
        </w:rPr>
        <w:t xml:space="preserve"> dentro do qual um conjunto de actividades de desenvolvimento de funcionalidades do novo sistema deve ser executado.  </w:t>
      </w:r>
    </w:p>
    <w:p w14:paraId="2E3894A6" w14:textId="77777777" w:rsidR="00A608A6" w:rsidRPr="001304A0" w:rsidRDefault="00A608A6" w:rsidP="00A608A6">
      <w:pPr>
        <w:pStyle w:val="BodyText"/>
        <w:spacing w:line="360" w:lineRule="auto"/>
        <w:rPr>
          <w:rFonts w:ascii="Calibri" w:hAnsi="Calibri" w:cs="Calibri"/>
          <w:sz w:val="24"/>
          <w:lang w:val="pt-PT"/>
        </w:rPr>
      </w:pPr>
    </w:p>
    <w:p w14:paraId="05F97117" w14:textId="4BAB7334" w:rsidR="00A608A6" w:rsidRPr="001304A0" w:rsidRDefault="00A608A6" w:rsidP="00A608A6">
      <w:pPr>
        <w:pStyle w:val="BodyText"/>
        <w:spacing w:line="360" w:lineRule="auto"/>
        <w:rPr>
          <w:rFonts w:ascii="Calibri" w:hAnsi="Calibri" w:cs="Calibri"/>
          <w:sz w:val="24"/>
          <w:lang w:val="pt-PT"/>
        </w:rPr>
      </w:pPr>
      <w:r w:rsidRPr="001304A0">
        <w:rPr>
          <w:rFonts w:ascii="Calibri" w:hAnsi="Calibri" w:cs="Calibri"/>
          <w:sz w:val="24"/>
          <w:lang w:val="pt-PT"/>
        </w:rPr>
        <w:t xml:space="preserve">As funcionalidades a serem implementadas num projecto são mantidas em uma lista que é conhecida como </w:t>
      </w:r>
      <w:proofErr w:type="spellStart"/>
      <w:r w:rsidRPr="001304A0">
        <w:rPr>
          <w:rFonts w:ascii="Calibri" w:hAnsi="Calibri" w:cs="Calibri"/>
          <w:i/>
          <w:sz w:val="24"/>
          <w:lang w:val="pt-PT"/>
        </w:rPr>
        <w:t>Product</w:t>
      </w:r>
      <w:proofErr w:type="spellEnd"/>
      <w:r w:rsidRPr="001304A0">
        <w:rPr>
          <w:rFonts w:ascii="Calibri" w:hAnsi="Calibri" w:cs="Calibri"/>
          <w:i/>
          <w:sz w:val="24"/>
          <w:lang w:val="pt-PT"/>
        </w:rPr>
        <w:t xml:space="preserve"> </w:t>
      </w:r>
      <w:proofErr w:type="spellStart"/>
      <w:r w:rsidRPr="001304A0">
        <w:rPr>
          <w:rFonts w:ascii="Calibri" w:hAnsi="Calibri" w:cs="Calibri"/>
          <w:i/>
          <w:sz w:val="24"/>
          <w:lang w:val="pt-PT"/>
        </w:rPr>
        <w:t>Backlog</w:t>
      </w:r>
      <w:proofErr w:type="spellEnd"/>
      <w:r w:rsidRPr="001304A0">
        <w:rPr>
          <w:rFonts w:ascii="Calibri" w:hAnsi="Calibri" w:cs="Calibri"/>
          <w:sz w:val="24"/>
          <w:lang w:val="pt-PT"/>
        </w:rPr>
        <w:t xml:space="preserve">. No início de cada </w:t>
      </w:r>
      <w:r w:rsidRPr="001304A0">
        <w:rPr>
          <w:rFonts w:ascii="Calibri" w:hAnsi="Calibri" w:cs="Calibri"/>
          <w:i/>
          <w:sz w:val="24"/>
          <w:lang w:val="pt-PT"/>
        </w:rPr>
        <w:t>Sprint</w:t>
      </w:r>
      <w:r w:rsidRPr="001304A0">
        <w:rPr>
          <w:rFonts w:ascii="Calibri" w:hAnsi="Calibri" w:cs="Calibri"/>
          <w:sz w:val="24"/>
          <w:lang w:val="pt-PT"/>
        </w:rPr>
        <w:t xml:space="preserve">, faz-se um </w:t>
      </w:r>
      <w:r w:rsidRPr="001304A0">
        <w:rPr>
          <w:rFonts w:ascii="Calibri" w:hAnsi="Calibri" w:cs="Calibri"/>
          <w:i/>
          <w:sz w:val="24"/>
          <w:lang w:val="pt-PT"/>
        </w:rPr>
        <w:t xml:space="preserve">Sprint </w:t>
      </w:r>
      <w:proofErr w:type="spellStart"/>
      <w:r w:rsidRPr="001304A0">
        <w:rPr>
          <w:rFonts w:ascii="Calibri" w:hAnsi="Calibri" w:cs="Calibri"/>
          <w:i/>
          <w:sz w:val="24"/>
          <w:lang w:val="pt-PT"/>
        </w:rPr>
        <w:t>Planning</w:t>
      </w:r>
      <w:proofErr w:type="spellEnd"/>
      <w:r w:rsidRPr="001304A0">
        <w:rPr>
          <w:rFonts w:ascii="Calibri" w:hAnsi="Calibri" w:cs="Calibri"/>
          <w:sz w:val="24"/>
          <w:lang w:val="pt-PT"/>
        </w:rPr>
        <w:t xml:space="preserve"> </w:t>
      </w:r>
      <w:r w:rsidRPr="001304A0">
        <w:rPr>
          <w:rFonts w:ascii="Calibri" w:hAnsi="Calibri" w:cs="Calibri"/>
          <w:i/>
          <w:sz w:val="24"/>
          <w:lang w:val="pt-PT"/>
        </w:rPr>
        <w:t>Meeting</w:t>
      </w:r>
      <w:r w:rsidRPr="001304A0">
        <w:rPr>
          <w:rFonts w:ascii="Calibri" w:hAnsi="Calibri" w:cs="Calibri"/>
          <w:sz w:val="24"/>
          <w:lang w:val="pt-PT"/>
        </w:rPr>
        <w:t xml:space="preserve">, ou seja, uma reunião de planeamento na qual o </w:t>
      </w:r>
      <w:proofErr w:type="spellStart"/>
      <w:r w:rsidRPr="001304A0">
        <w:rPr>
          <w:rFonts w:ascii="Calibri" w:hAnsi="Calibri" w:cs="Calibri"/>
          <w:i/>
          <w:sz w:val="24"/>
          <w:lang w:val="pt-PT"/>
        </w:rPr>
        <w:t>Product</w:t>
      </w:r>
      <w:proofErr w:type="spellEnd"/>
      <w:r w:rsidRPr="001304A0">
        <w:rPr>
          <w:rFonts w:ascii="Calibri" w:hAnsi="Calibri" w:cs="Calibri"/>
          <w:i/>
          <w:sz w:val="24"/>
          <w:lang w:val="pt-PT"/>
        </w:rPr>
        <w:t xml:space="preserve"> </w:t>
      </w:r>
      <w:proofErr w:type="spellStart"/>
      <w:r w:rsidRPr="001304A0">
        <w:rPr>
          <w:rFonts w:ascii="Calibri" w:hAnsi="Calibri" w:cs="Calibri"/>
          <w:i/>
          <w:sz w:val="24"/>
          <w:lang w:val="pt-PT"/>
        </w:rPr>
        <w:t>Owner</w:t>
      </w:r>
      <w:proofErr w:type="spellEnd"/>
      <w:r w:rsidRPr="001304A0">
        <w:rPr>
          <w:rFonts w:ascii="Calibri" w:hAnsi="Calibri" w:cs="Calibri"/>
          <w:sz w:val="24"/>
          <w:lang w:val="pt-PT"/>
        </w:rPr>
        <w:t xml:space="preserve"> prioriza os itens do </w:t>
      </w:r>
      <w:proofErr w:type="spellStart"/>
      <w:r w:rsidRPr="001304A0">
        <w:rPr>
          <w:rFonts w:ascii="Calibri" w:hAnsi="Calibri" w:cs="Calibri"/>
          <w:i/>
          <w:sz w:val="24"/>
          <w:lang w:val="pt-PT"/>
        </w:rPr>
        <w:t>Product</w:t>
      </w:r>
      <w:proofErr w:type="spellEnd"/>
      <w:r w:rsidRPr="001304A0">
        <w:rPr>
          <w:rFonts w:ascii="Calibri" w:hAnsi="Calibri" w:cs="Calibri"/>
          <w:i/>
          <w:sz w:val="24"/>
          <w:lang w:val="pt-PT"/>
        </w:rPr>
        <w:t xml:space="preserve"> </w:t>
      </w:r>
      <w:proofErr w:type="spellStart"/>
      <w:r w:rsidRPr="001304A0">
        <w:rPr>
          <w:rFonts w:ascii="Calibri" w:hAnsi="Calibri" w:cs="Calibri"/>
          <w:i/>
          <w:sz w:val="24"/>
          <w:lang w:val="pt-PT"/>
        </w:rPr>
        <w:lastRenderedPageBreak/>
        <w:t>Backlog</w:t>
      </w:r>
      <w:proofErr w:type="spellEnd"/>
      <w:r w:rsidRPr="001304A0">
        <w:rPr>
          <w:rFonts w:ascii="Calibri" w:hAnsi="Calibri" w:cs="Calibri"/>
          <w:sz w:val="24"/>
          <w:lang w:val="pt-PT"/>
        </w:rPr>
        <w:t xml:space="preserve"> e a equipa </w:t>
      </w:r>
      <w:proofErr w:type="spellStart"/>
      <w:r w:rsidRPr="001304A0">
        <w:rPr>
          <w:rFonts w:ascii="Calibri" w:hAnsi="Calibri" w:cs="Calibri"/>
          <w:sz w:val="24"/>
          <w:lang w:val="pt-PT"/>
        </w:rPr>
        <w:t>selecciona</w:t>
      </w:r>
      <w:proofErr w:type="spellEnd"/>
      <w:r w:rsidRPr="001304A0">
        <w:rPr>
          <w:rFonts w:ascii="Calibri" w:hAnsi="Calibri" w:cs="Calibri"/>
          <w:sz w:val="24"/>
          <w:lang w:val="pt-PT"/>
        </w:rPr>
        <w:t xml:space="preserve"> as actividades que ela será capaz de implementar durante o </w:t>
      </w:r>
      <w:r w:rsidRPr="001304A0">
        <w:rPr>
          <w:rFonts w:ascii="Calibri" w:hAnsi="Calibri" w:cs="Calibri"/>
          <w:i/>
          <w:sz w:val="24"/>
          <w:lang w:val="pt-PT"/>
        </w:rPr>
        <w:t>Sprint</w:t>
      </w:r>
      <w:r w:rsidRPr="001304A0">
        <w:rPr>
          <w:rFonts w:ascii="Calibri" w:hAnsi="Calibri" w:cs="Calibri"/>
          <w:sz w:val="24"/>
          <w:lang w:val="pt-PT"/>
        </w:rPr>
        <w:t xml:space="preserve"> que se inicia. As tarefas alocadas num </w:t>
      </w:r>
      <w:r w:rsidRPr="001304A0">
        <w:rPr>
          <w:rFonts w:ascii="Calibri" w:hAnsi="Calibri" w:cs="Calibri"/>
          <w:i/>
          <w:sz w:val="24"/>
          <w:lang w:val="pt-PT"/>
        </w:rPr>
        <w:t>Sprint</w:t>
      </w:r>
      <w:r w:rsidRPr="001304A0">
        <w:rPr>
          <w:rFonts w:ascii="Calibri" w:hAnsi="Calibri" w:cs="Calibri"/>
          <w:sz w:val="24"/>
          <w:lang w:val="pt-PT"/>
        </w:rPr>
        <w:t xml:space="preserve"> são transferidas do </w:t>
      </w:r>
      <w:proofErr w:type="spellStart"/>
      <w:r w:rsidRPr="001304A0">
        <w:rPr>
          <w:rFonts w:ascii="Calibri" w:hAnsi="Calibri" w:cs="Calibri"/>
          <w:i/>
          <w:sz w:val="24"/>
          <w:lang w:val="pt-PT"/>
        </w:rPr>
        <w:t>Product</w:t>
      </w:r>
      <w:proofErr w:type="spellEnd"/>
      <w:r w:rsidRPr="001304A0">
        <w:rPr>
          <w:rFonts w:ascii="Calibri" w:hAnsi="Calibri" w:cs="Calibri"/>
          <w:i/>
          <w:sz w:val="24"/>
          <w:lang w:val="pt-PT"/>
        </w:rPr>
        <w:t xml:space="preserve"> </w:t>
      </w:r>
      <w:proofErr w:type="spellStart"/>
      <w:r w:rsidRPr="001304A0">
        <w:rPr>
          <w:rFonts w:ascii="Calibri" w:hAnsi="Calibri" w:cs="Calibri"/>
          <w:i/>
          <w:sz w:val="24"/>
          <w:lang w:val="pt-PT"/>
        </w:rPr>
        <w:t>Backlog</w:t>
      </w:r>
      <w:proofErr w:type="spellEnd"/>
      <w:r w:rsidRPr="001304A0">
        <w:rPr>
          <w:rFonts w:ascii="Calibri" w:hAnsi="Calibri" w:cs="Calibri"/>
          <w:sz w:val="24"/>
          <w:lang w:val="pt-PT"/>
        </w:rPr>
        <w:t xml:space="preserve"> para o </w:t>
      </w:r>
      <w:r w:rsidRPr="001304A0">
        <w:rPr>
          <w:rFonts w:ascii="Calibri" w:hAnsi="Calibri" w:cs="Calibri"/>
          <w:i/>
          <w:sz w:val="24"/>
          <w:lang w:val="pt-PT"/>
        </w:rPr>
        <w:t xml:space="preserve">Sprint </w:t>
      </w:r>
      <w:proofErr w:type="spellStart"/>
      <w:r w:rsidRPr="001304A0">
        <w:rPr>
          <w:rFonts w:ascii="Calibri" w:hAnsi="Calibri" w:cs="Calibri"/>
          <w:i/>
          <w:sz w:val="24"/>
          <w:lang w:val="pt-PT"/>
        </w:rPr>
        <w:t>Backlog</w:t>
      </w:r>
      <w:proofErr w:type="spellEnd"/>
      <w:r w:rsidRPr="001304A0">
        <w:rPr>
          <w:rFonts w:ascii="Calibri" w:hAnsi="Calibri" w:cs="Calibri"/>
          <w:sz w:val="24"/>
          <w:lang w:val="pt-PT"/>
        </w:rPr>
        <w:t>.</w:t>
      </w:r>
    </w:p>
    <w:p w14:paraId="0B6F7600" w14:textId="77777777" w:rsidR="00A608A6" w:rsidRPr="001304A0" w:rsidRDefault="00A608A6" w:rsidP="00A608A6">
      <w:pPr>
        <w:pStyle w:val="BodyText"/>
        <w:spacing w:line="360" w:lineRule="auto"/>
        <w:rPr>
          <w:rFonts w:ascii="Calibri" w:hAnsi="Calibri" w:cs="Calibri"/>
          <w:sz w:val="24"/>
          <w:lang w:val="pt-PT"/>
        </w:rPr>
      </w:pPr>
    </w:p>
    <w:p w14:paraId="4D74292A" w14:textId="77777777" w:rsidR="00A608A6" w:rsidRPr="001304A0" w:rsidRDefault="00A608A6" w:rsidP="00A608A6">
      <w:pPr>
        <w:pStyle w:val="BodyText"/>
        <w:spacing w:line="360" w:lineRule="auto"/>
        <w:rPr>
          <w:rFonts w:ascii="Calibri" w:hAnsi="Calibri" w:cs="Calibri"/>
          <w:sz w:val="24"/>
          <w:lang w:val="pt-PT"/>
        </w:rPr>
      </w:pPr>
      <w:r w:rsidRPr="001304A0">
        <w:rPr>
          <w:rFonts w:ascii="Calibri" w:hAnsi="Calibri" w:cs="Calibri"/>
          <w:sz w:val="24"/>
          <w:lang w:val="pt-PT"/>
        </w:rPr>
        <w:t xml:space="preserve">A cada dia de um </w:t>
      </w:r>
      <w:r w:rsidRPr="001304A0">
        <w:rPr>
          <w:rFonts w:ascii="Calibri" w:hAnsi="Calibri" w:cs="Calibri"/>
          <w:i/>
          <w:sz w:val="24"/>
          <w:lang w:val="pt-PT"/>
        </w:rPr>
        <w:t>Sprint</w:t>
      </w:r>
      <w:r w:rsidRPr="001304A0">
        <w:rPr>
          <w:rFonts w:ascii="Calibri" w:hAnsi="Calibri" w:cs="Calibri"/>
          <w:sz w:val="24"/>
          <w:lang w:val="pt-PT"/>
        </w:rPr>
        <w:t xml:space="preserve">, a equipa faz uma breve reunião (normalmente de manhã), chamada </w:t>
      </w:r>
      <w:proofErr w:type="spellStart"/>
      <w:r w:rsidRPr="001304A0">
        <w:rPr>
          <w:rFonts w:ascii="Calibri" w:hAnsi="Calibri" w:cs="Calibri"/>
          <w:i/>
          <w:sz w:val="24"/>
          <w:lang w:val="pt-PT"/>
        </w:rPr>
        <w:t>Daily</w:t>
      </w:r>
      <w:proofErr w:type="spellEnd"/>
      <w:r w:rsidRPr="001304A0">
        <w:rPr>
          <w:rFonts w:ascii="Calibri" w:hAnsi="Calibri" w:cs="Calibri"/>
          <w:i/>
          <w:sz w:val="24"/>
          <w:lang w:val="pt-PT"/>
        </w:rPr>
        <w:t xml:space="preserve"> </w:t>
      </w:r>
      <w:proofErr w:type="spellStart"/>
      <w:r w:rsidRPr="001304A0">
        <w:rPr>
          <w:rFonts w:ascii="Calibri" w:hAnsi="Calibri" w:cs="Calibri"/>
          <w:i/>
          <w:sz w:val="24"/>
          <w:lang w:val="pt-PT"/>
        </w:rPr>
        <w:t>Scrum</w:t>
      </w:r>
      <w:proofErr w:type="spellEnd"/>
      <w:r w:rsidRPr="001304A0">
        <w:rPr>
          <w:rFonts w:ascii="Calibri" w:hAnsi="Calibri" w:cs="Calibri"/>
          <w:sz w:val="24"/>
          <w:lang w:val="pt-PT"/>
        </w:rPr>
        <w:t xml:space="preserve">. O objectivo é de disseminar o conhecimento sobre o que foi feito no dia anterior, identificar impedimentos e priorizar o trabalho do dia que se inicia. Ao final de um </w:t>
      </w:r>
      <w:r w:rsidRPr="001304A0">
        <w:rPr>
          <w:rFonts w:ascii="Calibri" w:hAnsi="Calibri" w:cs="Calibri"/>
          <w:i/>
          <w:sz w:val="24"/>
          <w:lang w:val="pt-PT"/>
        </w:rPr>
        <w:t>Sprint</w:t>
      </w:r>
      <w:r w:rsidRPr="001304A0">
        <w:rPr>
          <w:rFonts w:ascii="Calibri" w:hAnsi="Calibri" w:cs="Calibri"/>
          <w:sz w:val="24"/>
          <w:lang w:val="pt-PT"/>
        </w:rPr>
        <w:t xml:space="preserve">, a equipa apresenta as funcionalidades implementadas num </w:t>
      </w:r>
      <w:r w:rsidRPr="001304A0">
        <w:rPr>
          <w:rFonts w:ascii="Calibri" w:hAnsi="Calibri" w:cs="Calibri"/>
          <w:i/>
          <w:sz w:val="24"/>
          <w:lang w:val="pt-PT"/>
        </w:rPr>
        <w:t>Sprint</w:t>
      </w:r>
      <w:r w:rsidRPr="001304A0">
        <w:rPr>
          <w:rFonts w:ascii="Calibri" w:hAnsi="Calibri" w:cs="Calibri"/>
          <w:sz w:val="24"/>
          <w:lang w:val="pt-PT"/>
        </w:rPr>
        <w:t xml:space="preserve"> </w:t>
      </w:r>
      <w:proofErr w:type="spellStart"/>
      <w:r w:rsidRPr="001304A0">
        <w:rPr>
          <w:rFonts w:ascii="Calibri" w:hAnsi="Calibri" w:cs="Calibri"/>
          <w:i/>
          <w:sz w:val="24"/>
          <w:lang w:val="pt-PT"/>
        </w:rPr>
        <w:t>Review</w:t>
      </w:r>
      <w:proofErr w:type="spellEnd"/>
      <w:r w:rsidRPr="001304A0">
        <w:rPr>
          <w:rFonts w:ascii="Calibri" w:hAnsi="Calibri" w:cs="Calibri"/>
          <w:i/>
          <w:sz w:val="24"/>
          <w:lang w:val="pt-PT"/>
        </w:rPr>
        <w:t xml:space="preserve"> Meeting</w:t>
      </w:r>
      <w:r w:rsidRPr="001304A0">
        <w:rPr>
          <w:rFonts w:ascii="Calibri" w:hAnsi="Calibri" w:cs="Calibri"/>
          <w:sz w:val="24"/>
          <w:lang w:val="pt-PT"/>
        </w:rPr>
        <w:t>.</w:t>
      </w:r>
    </w:p>
    <w:p w14:paraId="3644646A" w14:textId="4921F6EE" w:rsidR="00A608A6" w:rsidRDefault="00A608A6" w:rsidP="00A608A6">
      <w:pPr>
        <w:pStyle w:val="BodyText"/>
        <w:rPr>
          <w:rFonts w:ascii="Calibri" w:hAnsi="Calibri" w:cs="Calibri"/>
          <w:sz w:val="24"/>
          <w:lang w:val="pt-PT"/>
        </w:rPr>
      </w:pPr>
      <w:r w:rsidRPr="001304A0">
        <w:rPr>
          <w:rFonts w:ascii="Calibri" w:hAnsi="Calibri" w:cs="Calibri"/>
          <w:sz w:val="24"/>
          <w:lang w:val="pt-PT"/>
        </w:rPr>
        <w:t xml:space="preserve"> Finalmente, faz-se um Sprint </w:t>
      </w:r>
      <w:proofErr w:type="spellStart"/>
      <w:r w:rsidRPr="001304A0">
        <w:rPr>
          <w:rFonts w:ascii="Calibri" w:hAnsi="Calibri" w:cs="Calibri"/>
          <w:sz w:val="24"/>
          <w:lang w:val="pt-PT"/>
        </w:rPr>
        <w:t>Retrospective</w:t>
      </w:r>
      <w:proofErr w:type="spellEnd"/>
      <w:r w:rsidRPr="001304A0">
        <w:rPr>
          <w:rFonts w:ascii="Calibri" w:hAnsi="Calibri" w:cs="Calibri"/>
          <w:sz w:val="24"/>
          <w:lang w:val="pt-PT"/>
        </w:rPr>
        <w:t xml:space="preserve"> e a equipa parte para o planeamento do próximo Sprint. Assim reinicia-se o ciclo segundo a ilustração abaixo:</w:t>
      </w:r>
    </w:p>
    <w:p w14:paraId="370AD56A" w14:textId="77777777" w:rsidR="00E4481D" w:rsidRPr="001304A0" w:rsidRDefault="00E4481D" w:rsidP="00A608A6">
      <w:pPr>
        <w:pStyle w:val="BodyText"/>
        <w:rPr>
          <w:rFonts w:ascii="Calibri" w:hAnsi="Calibri" w:cs="Calibri"/>
          <w:sz w:val="24"/>
          <w:lang w:val="pt-PT"/>
        </w:rPr>
      </w:pPr>
    </w:p>
    <w:p w14:paraId="3AC244D4" w14:textId="593DAE56" w:rsidR="00A608A6" w:rsidRDefault="00A608A6" w:rsidP="00480247">
      <w:pPr>
        <w:spacing w:line="360" w:lineRule="auto"/>
        <w:jc w:val="center"/>
        <w:rPr>
          <w:rFonts w:ascii="Calibri" w:hAnsi="Calibri" w:cs="Calibri"/>
          <w:sz w:val="20"/>
          <w:szCs w:val="20"/>
          <w:lang w:val="pt-PT"/>
        </w:rPr>
      </w:pPr>
      <w:r w:rsidRPr="001304A0">
        <w:rPr>
          <w:rFonts w:ascii="Calibri" w:hAnsi="Calibri" w:cs="Calibri"/>
          <w:sz w:val="20"/>
          <w:szCs w:val="20"/>
          <w:lang w:val="pt-PT"/>
        </w:rPr>
        <w:t>Fig. 2 – Metodologia de desenvolvimento de sistemas – SCRUM</w:t>
      </w:r>
    </w:p>
    <w:p w14:paraId="2E560EE2" w14:textId="098553BE" w:rsidR="00E4481D" w:rsidRDefault="00E4481D" w:rsidP="00480247">
      <w:pPr>
        <w:spacing w:line="360" w:lineRule="auto"/>
        <w:jc w:val="center"/>
        <w:rPr>
          <w:rFonts w:ascii="Calibri" w:hAnsi="Calibri" w:cs="Calibri"/>
          <w:sz w:val="20"/>
          <w:szCs w:val="20"/>
          <w:lang w:val="pt-PT"/>
        </w:rPr>
      </w:pPr>
    </w:p>
    <w:p w14:paraId="5AEA61BD" w14:textId="392590A6" w:rsidR="00E4481D" w:rsidRDefault="00E4481D" w:rsidP="00480247">
      <w:pPr>
        <w:spacing w:line="360" w:lineRule="auto"/>
        <w:jc w:val="center"/>
        <w:rPr>
          <w:rFonts w:ascii="Calibri" w:hAnsi="Calibri" w:cs="Calibri"/>
          <w:sz w:val="20"/>
          <w:szCs w:val="20"/>
          <w:lang w:val="pt-PT"/>
        </w:rPr>
      </w:pPr>
      <w:r w:rsidRPr="00E4481D">
        <w:rPr>
          <w:rFonts w:ascii="Calibri" w:hAnsi="Calibri" w:cs="Calibri"/>
          <w:noProof/>
          <w:sz w:val="20"/>
          <w:szCs w:val="20"/>
        </w:rPr>
        <w:drawing>
          <wp:inline distT="0" distB="0" distL="0" distR="0" wp14:anchorId="712B0B57" wp14:editId="310EA704">
            <wp:extent cx="5759450" cy="2879725"/>
            <wp:effectExtent l="0" t="0" r="0" b="0"/>
            <wp:docPr id="1026" name="Picture 2" descr="The Scrum Framework Poster">
              <a:extLst xmlns:a="http://schemas.openxmlformats.org/drawingml/2006/main">
                <a:ext uri="{FF2B5EF4-FFF2-40B4-BE49-F238E27FC236}">
                  <a16:creationId xmlns:a16="http://schemas.microsoft.com/office/drawing/2014/main" id="{7D6FBA7D-BDC2-734E-8082-A34D25B04F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The Scrum Framework Poster">
                      <a:extLst>
                        <a:ext uri="{FF2B5EF4-FFF2-40B4-BE49-F238E27FC236}">
                          <a16:creationId xmlns:a16="http://schemas.microsoft.com/office/drawing/2014/main" id="{7D6FBA7D-BDC2-734E-8082-A34D25B04F37}"/>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9450" cy="2879725"/>
                    </a:xfrm>
                    <a:prstGeom prst="rect">
                      <a:avLst/>
                    </a:prstGeom>
                    <a:noFill/>
                  </pic:spPr>
                </pic:pic>
              </a:graphicData>
            </a:graphic>
          </wp:inline>
        </w:drawing>
      </w:r>
    </w:p>
    <w:p w14:paraId="5796EF23" w14:textId="5460EC3A" w:rsidR="00E4481D" w:rsidRDefault="00E4481D" w:rsidP="00480247">
      <w:pPr>
        <w:spacing w:line="360" w:lineRule="auto"/>
        <w:jc w:val="center"/>
        <w:rPr>
          <w:rFonts w:ascii="Calibri" w:hAnsi="Calibri" w:cs="Calibri"/>
          <w:sz w:val="20"/>
          <w:szCs w:val="20"/>
          <w:lang w:val="pt-PT"/>
        </w:rPr>
      </w:pPr>
    </w:p>
    <w:p w14:paraId="25535719" w14:textId="09410E63" w:rsidR="00E4481D" w:rsidRDefault="00E4481D" w:rsidP="00480247">
      <w:pPr>
        <w:spacing w:line="360" w:lineRule="auto"/>
        <w:jc w:val="center"/>
        <w:rPr>
          <w:rFonts w:ascii="Calibri" w:hAnsi="Calibri" w:cs="Calibri"/>
          <w:sz w:val="20"/>
          <w:szCs w:val="20"/>
          <w:lang w:val="pt-PT"/>
        </w:rPr>
      </w:pPr>
    </w:p>
    <w:p w14:paraId="1FD19733" w14:textId="46A251F3" w:rsidR="00E4481D" w:rsidRDefault="00E4481D" w:rsidP="00480247">
      <w:pPr>
        <w:spacing w:line="360" w:lineRule="auto"/>
        <w:jc w:val="center"/>
        <w:rPr>
          <w:rFonts w:ascii="Calibri" w:hAnsi="Calibri" w:cs="Calibri"/>
          <w:sz w:val="20"/>
          <w:szCs w:val="20"/>
          <w:lang w:val="pt-PT"/>
        </w:rPr>
      </w:pPr>
    </w:p>
    <w:p w14:paraId="5C2EA99F" w14:textId="052E2A82" w:rsidR="00E4481D" w:rsidRDefault="00E4481D" w:rsidP="00480247">
      <w:pPr>
        <w:spacing w:line="360" w:lineRule="auto"/>
        <w:jc w:val="center"/>
        <w:rPr>
          <w:rFonts w:ascii="Calibri" w:hAnsi="Calibri" w:cs="Calibri"/>
          <w:sz w:val="20"/>
          <w:szCs w:val="20"/>
          <w:lang w:val="pt-PT"/>
        </w:rPr>
      </w:pPr>
    </w:p>
    <w:p w14:paraId="5721665C" w14:textId="3760CCE9" w:rsidR="00E4481D" w:rsidRDefault="00E4481D" w:rsidP="00480247">
      <w:pPr>
        <w:spacing w:line="360" w:lineRule="auto"/>
        <w:jc w:val="center"/>
        <w:rPr>
          <w:rFonts w:ascii="Calibri" w:hAnsi="Calibri" w:cs="Calibri"/>
          <w:sz w:val="20"/>
          <w:szCs w:val="20"/>
          <w:lang w:val="pt-PT"/>
        </w:rPr>
      </w:pPr>
    </w:p>
    <w:p w14:paraId="17A1D94B" w14:textId="3719D323" w:rsidR="00E4481D" w:rsidRDefault="00E4481D" w:rsidP="00480247">
      <w:pPr>
        <w:spacing w:line="360" w:lineRule="auto"/>
        <w:jc w:val="center"/>
        <w:rPr>
          <w:rFonts w:ascii="Calibri" w:hAnsi="Calibri" w:cs="Calibri"/>
          <w:sz w:val="20"/>
          <w:szCs w:val="20"/>
          <w:lang w:val="pt-PT"/>
        </w:rPr>
      </w:pPr>
    </w:p>
    <w:p w14:paraId="74C5A4BA" w14:textId="5D4D6A8E" w:rsidR="00E4481D" w:rsidRDefault="00E4481D" w:rsidP="00480247">
      <w:pPr>
        <w:spacing w:line="360" w:lineRule="auto"/>
        <w:jc w:val="center"/>
        <w:rPr>
          <w:rFonts w:ascii="Calibri" w:hAnsi="Calibri" w:cs="Calibri"/>
          <w:sz w:val="20"/>
          <w:szCs w:val="20"/>
          <w:lang w:val="pt-PT"/>
        </w:rPr>
      </w:pPr>
    </w:p>
    <w:p w14:paraId="7DFDB481" w14:textId="0902C0C9" w:rsidR="00E4481D" w:rsidRDefault="00E4481D" w:rsidP="00480247">
      <w:pPr>
        <w:spacing w:line="360" w:lineRule="auto"/>
        <w:jc w:val="center"/>
        <w:rPr>
          <w:rFonts w:ascii="Calibri" w:hAnsi="Calibri" w:cs="Calibri"/>
          <w:sz w:val="20"/>
          <w:szCs w:val="20"/>
          <w:lang w:val="pt-PT"/>
        </w:rPr>
      </w:pPr>
    </w:p>
    <w:p w14:paraId="49AAA5AD" w14:textId="32A2C2B4" w:rsidR="00E4481D" w:rsidRDefault="00E4481D" w:rsidP="00480247">
      <w:pPr>
        <w:spacing w:line="360" w:lineRule="auto"/>
        <w:jc w:val="center"/>
        <w:rPr>
          <w:rFonts w:ascii="Calibri" w:hAnsi="Calibri" w:cs="Calibri"/>
          <w:sz w:val="20"/>
          <w:szCs w:val="20"/>
          <w:lang w:val="pt-PT"/>
        </w:rPr>
      </w:pPr>
    </w:p>
    <w:p w14:paraId="2914399A" w14:textId="07F283FE" w:rsidR="00E4481D" w:rsidRDefault="00E4481D" w:rsidP="00480247">
      <w:pPr>
        <w:spacing w:line="360" w:lineRule="auto"/>
        <w:jc w:val="center"/>
        <w:rPr>
          <w:rFonts w:ascii="Calibri" w:hAnsi="Calibri" w:cs="Calibri"/>
          <w:sz w:val="20"/>
          <w:szCs w:val="20"/>
          <w:lang w:val="pt-PT"/>
        </w:rPr>
      </w:pPr>
    </w:p>
    <w:p w14:paraId="7DBE5FD7" w14:textId="77777777" w:rsidR="00E4481D" w:rsidRDefault="00E4481D" w:rsidP="00480247">
      <w:pPr>
        <w:spacing w:line="360" w:lineRule="auto"/>
        <w:jc w:val="center"/>
        <w:rPr>
          <w:rFonts w:ascii="Calibri" w:hAnsi="Calibri" w:cs="Calibri"/>
          <w:sz w:val="20"/>
          <w:szCs w:val="20"/>
          <w:lang w:val="pt-PT"/>
        </w:rPr>
      </w:pPr>
    </w:p>
    <w:tbl>
      <w:tblPr>
        <w:tblW w:w="7840" w:type="dxa"/>
        <w:jc w:val="center"/>
        <w:tblLook w:val="04A0" w:firstRow="1" w:lastRow="0" w:firstColumn="1" w:lastColumn="0" w:noHBand="0" w:noVBand="1"/>
      </w:tblPr>
      <w:tblGrid>
        <w:gridCol w:w="2580"/>
        <w:gridCol w:w="5260"/>
      </w:tblGrid>
      <w:tr w:rsidR="00E4481D" w14:paraId="7E0A7D83" w14:textId="77777777" w:rsidTr="00E4481D">
        <w:trPr>
          <w:trHeight w:val="320"/>
          <w:jc w:val="center"/>
        </w:trPr>
        <w:tc>
          <w:tcPr>
            <w:tcW w:w="2580"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1044CADA" w14:textId="77777777" w:rsidR="00E4481D" w:rsidRDefault="00E4481D">
            <w:pPr>
              <w:rPr>
                <w:rFonts w:ascii="Calibri" w:hAnsi="Calibri" w:cs="Calibri"/>
                <w:b/>
                <w:bCs/>
                <w:color w:val="FFFFFF"/>
              </w:rPr>
            </w:pPr>
            <w:r>
              <w:rPr>
                <w:rFonts w:ascii="Calibri" w:hAnsi="Calibri" w:cs="Calibri"/>
                <w:b/>
                <w:bCs/>
                <w:color w:val="FFFFFF"/>
              </w:rPr>
              <w:t>Designação</w:t>
            </w:r>
          </w:p>
        </w:tc>
        <w:tc>
          <w:tcPr>
            <w:tcW w:w="5260" w:type="dxa"/>
            <w:tcBorders>
              <w:top w:val="single" w:sz="4" w:space="0" w:color="auto"/>
              <w:left w:val="single" w:sz="4" w:space="0" w:color="auto"/>
              <w:bottom w:val="single" w:sz="4" w:space="0" w:color="auto"/>
              <w:right w:val="single" w:sz="4" w:space="0" w:color="auto"/>
            </w:tcBorders>
            <w:shd w:val="clear" w:color="4472C4" w:fill="4472C4"/>
            <w:noWrap/>
            <w:vAlign w:val="bottom"/>
            <w:hideMark/>
          </w:tcPr>
          <w:p w14:paraId="3A26D01B" w14:textId="77777777" w:rsidR="00E4481D" w:rsidRDefault="00E4481D">
            <w:pPr>
              <w:rPr>
                <w:rFonts w:ascii="Calibri" w:hAnsi="Calibri" w:cs="Calibri"/>
                <w:b/>
                <w:bCs/>
                <w:color w:val="FFFFFF"/>
              </w:rPr>
            </w:pPr>
            <w:r>
              <w:rPr>
                <w:rFonts w:ascii="Calibri" w:hAnsi="Calibri" w:cs="Calibri"/>
                <w:b/>
                <w:bCs/>
                <w:color w:val="FFFFFF"/>
              </w:rPr>
              <w:t>Tradução</w:t>
            </w:r>
          </w:p>
        </w:tc>
      </w:tr>
      <w:tr w:rsidR="00E4481D" w14:paraId="126CFD15" w14:textId="77777777" w:rsidTr="00E4481D">
        <w:trPr>
          <w:trHeight w:val="340"/>
          <w:jc w:val="center"/>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E0565" w14:textId="77777777" w:rsidR="00E4481D" w:rsidRDefault="00E4481D">
            <w:pPr>
              <w:rPr>
                <w:rFonts w:ascii="Calibri" w:hAnsi="Calibri" w:cs="Calibri"/>
                <w:color w:val="000000"/>
              </w:rPr>
            </w:pPr>
            <w:r>
              <w:rPr>
                <w:rFonts w:ascii="Calibri" w:hAnsi="Calibri" w:cs="Calibri"/>
                <w:color w:val="000000"/>
              </w:rPr>
              <w:t>Product Owner</w:t>
            </w:r>
          </w:p>
        </w:tc>
        <w:tc>
          <w:tcPr>
            <w:tcW w:w="5260" w:type="dxa"/>
            <w:tcBorders>
              <w:top w:val="single" w:sz="4" w:space="0" w:color="auto"/>
              <w:left w:val="single" w:sz="4" w:space="0" w:color="auto"/>
              <w:bottom w:val="single" w:sz="4" w:space="0" w:color="auto"/>
              <w:right w:val="single" w:sz="4" w:space="0" w:color="auto"/>
            </w:tcBorders>
            <w:shd w:val="clear" w:color="auto" w:fill="auto"/>
            <w:hideMark/>
          </w:tcPr>
          <w:p w14:paraId="44A1E8CE" w14:textId="77777777" w:rsidR="00E4481D" w:rsidRDefault="00E4481D">
            <w:pPr>
              <w:rPr>
                <w:rFonts w:ascii="Calibri" w:hAnsi="Calibri" w:cs="Calibri"/>
                <w:color w:val="000000"/>
              </w:rPr>
            </w:pPr>
            <w:r>
              <w:rPr>
                <w:rFonts w:ascii="Calibri" w:hAnsi="Calibri" w:cs="Calibri"/>
                <w:color w:val="000000"/>
              </w:rPr>
              <w:t>Dono do Produto</w:t>
            </w:r>
          </w:p>
        </w:tc>
      </w:tr>
      <w:tr w:rsidR="00E4481D" w14:paraId="671D5D52" w14:textId="77777777" w:rsidTr="00E4481D">
        <w:trPr>
          <w:trHeight w:val="340"/>
          <w:jc w:val="center"/>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5C4B9" w14:textId="77777777" w:rsidR="00E4481D" w:rsidRDefault="00E4481D">
            <w:pPr>
              <w:rPr>
                <w:rFonts w:ascii="Calibri" w:hAnsi="Calibri" w:cs="Calibri"/>
                <w:color w:val="000000"/>
              </w:rPr>
            </w:pPr>
            <w:r>
              <w:rPr>
                <w:rFonts w:ascii="Calibri" w:hAnsi="Calibri" w:cs="Calibri"/>
                <w:color w:val="000000"/>
              </w:rPr>
              <w:t>SCRUM Master</w:t>
            </w:r>
          </w:p>
        </w:tc>
        <w:tc>
          <w:tcPr>
            <w:tcW w:w="5260" w:type="dxa"/>
            <w:tcBorders>
              <w:top w:val="single" w:sz="4" w:space="0" w:color="auto"/>
              <w:left w:val="single" w:sz="4" w:space="0" w:color="auto"/>
              <w:bottom w:val="single" w:sz="4" w:space="0" w:color="auto"/>
              <w:right w:val="single" w:sz="4" w:space="0" w:color="auto"/>
            </w:tcBorders>
            <w:shd w:val="clear" w:color="auto" w:fill="auto"/>
            <w:hideMark/>
          </w:tcPr>
          <w:p w14:paraId="7BC8F2F3" w14:textId="77777777" w:rsidR="00E4481D" w:rsidRDefault="00E4481D">
            <w:pPr>
              <w:rPr>
                <w:rFonts w:ascii="Calibri" w:hAnsi="Calibri" w:cs="Calibri"/>
                <w:color w:val="000000"/>
              </w:rPr>
            </w:pPr>
            <w:r>
              <w:rPr>
                <w:rFonts w:ascii="Calibri" w:hAnsi="Calibri" w:cs="Calibri"/>
                <w:color w:val="000000"/>
              </w:rPr>
              <w:t>Responsável pela implementação da Metodologia</w:t>
            </w:r>
          </w:p>
        </w:tc>
      </w:tr>
      <w:tr w:rsidR="00E4481D" w14:paraId="1C945BD2" w14:textId="77777777" w:rsidTr="00E4481D">
        <w:trPr>
          <w:trHeight w:val="340"/>
          <w:jc w:val="center"/>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1F52B" w14:textId="77777777" w:rsidR="00E4481D" w:rsidRDefault="00E4481D">
            <w:pPr>
              <w:rPr>
                <w:rFonts w:ascii="Calibri" w:hAnsi="Calibri" w:cs="Calibri"/>
                <w:color w:val="000000"/>
              </w:rPr>
            </w:pPr>
            <w:r>
              <w:rPr>
                <w:rFonts w:ascii="Calibri" w:hAnsi="Calibri" w:cs="Calibri"/>
                <w:color w:val="000000"/>
              </w:rPr>
              <w:t>Development Team</w:t>
            </w:r>
          </w:p>
        </w:tc>
        <w:tc>
          <w:tcPr>
            <w:tcW w:w="5260" w:type="dxa"/>
            <w:tcBorders>
              <w:top w:val="single" w:sz="4" w:space="0" w:color="auto"/>
              <w:left w:val="single" w:sz="4" w:space="0" w:color="auto"/>
              <w:bottom w:val="single" w:sz="4" w:space="0" w:color="auto"/>
              <w:right w:val="single" w:sz="4" w:space="0" w:color="auto"/>
            </w:tcBorders>
            <w:shd w:val="clear" w:color="auto" w:fill="auto"/>
            <w:hideMark/>
          </w:tcPr>
          <w:p w14:paraId="36775F6B" w14:textId="77777777" w:rsidR="00E4481D" w:rsidRDefault="00E4481D">
            <w:pPr>
              <w:rPr>
                <w:rFonts w:ascii="Calibri" w:hAnsi="Calibri" w:cs="Calibri"/>
                <w:color w:val="000000"/>
              </w:rPr>
            </w:pPr>
            <w:r>
              <w:rPr>
                <w:rFonts w:ascii="Calibri" w:hAnsi="Calibri" w:cs="Calibri"/>
                <w:color w:val="000000"/>
              </w:rPr>
              <w:t>Equipa de Desenvolvimento</w:t>
            </w:r>
          </w:p>
        </w:tc>
      </w:tr>
      <w:tr w:rsidR="00E4481D" w14:paraId="7E320D63" w14:textId="77777777" w:rsidTr="00E4481D">
        <w:trPr>
          <w:trHeight w:val="680"/>
          <w:jc w:val="center"/>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359DD" w14:textId="77777777" w:rsidR="00E4481D" w:rsidRDefault="00E4481D">
            <w:pPr>
              <w:rPr>
                <w:rFonts w:ascii="Calibri" w:hAnsi="Calibri" w:cs="Calibri"/>
                <w:color w:val="000000"/>
              </w:rPr>
            </w:pPr>
            <w:r>
              <w:rPr>
                <w:rFonts w:ascii="Calibri" w:hAnsi="Calibri" w:cs="Calibri"/>
                <w:color w:val="000000"/>
              </w:rPr>
              <w:t>Sprint</w:t>
            </w:r>
          </w:p>
        </w:tc>
        <w:tc>
          <w:tcPr>
            <w:tcW w:w="5260" w:type="dxa"/>
            <w:tcBorders>
              <w:top w:val="single" w:sz="4" w:space="0" w:color="auto"/>
              <w:left w:val="single" w:sz="4" w:space="0" w:color="auto"/>
              <w:bottom w:val="single" w:sz="4" w:space="0" w:color="auto"/>
              <w:right w:val="single" w:sz="4" w:space="0" w:color="auto"/>
            </w:tcBorders>
            <w:shd w:val="clear" w:color="auto" w:fill="auto"/>
            <w:hideMark/>
          </w:tcPr>
          <w:p w14:paraId="69EB2D34" w14:textId="77777777" w:rsidR="00E4481D" w:rsidRDefault="00E4481D">
            <w:pPr>
              <w:rPr>
                <w:rFonts w:ascii="Calibri" w:hAnsi="Calibri" w:cs="Calibri"/>
                <w:color w:val="000000"/>
              </w:rPr>
            </w:pPr>
            <w:r>
              <w:rPr>
                <w:rFonts w:ascii="Calibri" w:hAnsi="Calibri" w:cs="Calibri"/>
                <w:color w:val="000000"/>
              </w:rPr>
              <w:t>Conjunto de actividades que concorrem para a implementação de uma funcionalidade do projecto</w:t>
            </w:r>
          </w:p>
        </w:tc>
      </w:tr>
      <w:tr w:rsidR="00E4481D" w14:paraId="30467ECF" w14:textId="77777777" w:rsidTr="00E4481D">
        <w:trPr>
          <w:trHeight w:val="340"/>
          <w:jc w:val="center"/>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89C94" w14:textId="77777777" w:rsidR="00E4481D" w:rsidRDefault="00E4481D">
            <w:pPr>
              <w:rPr>
                <w:rFonts w:ascii="Calibri" w:hAnsi="Calibri" w:cs="Calibri"/>
                <w:color w:val="000000"/>
              </w:rPr>
            </w:pPr>
            <w:r>
              <w:rPr>
                <w:rFonts w:ascii="Calibri" w:hAnsi="Calibri" w:cs="Calibri"/>
                <w:color w:val="000000"/>
              </w:rPr>
              <w:t xml:space="preserve">Sprint Backlog </w:t>
            </w:r>
          </w:p>
        </w:tc>
        <w:tc>
          <w:tcPr>
            <w:tcW w:w="5260" w:type="dxa"/>
            <w:tcBorders>
              <w:top w:val="single" w:sz="4" w:space="0" w:color="auto"/>
              <w:left w:val="single" w:sz="4" w:space="0" w:color="auto"/>
              <w:bottom w:val="single" w:sz="4" w:space="0" w:color="auto"/>
              <w:right w:val="single" w:sz="4" w:space="0" w:color="auto"/>
            </w:tcBorders>
            <w:shd w:val="clear" w:color="auto" w:fill="auto"/>
            <w:hideMark/>
          </w:tcPr>
          <w:p w14:paraId="53DBBF4B" w14:textId="77777777" w:rsidR="00E4481D" w:rsidRDefault="00E4481D">
            <w:pPr>
              <w:rPr>
                <w:rFonts w:ascii="Calibri" w:hAnsi="Calibri" w:cs="Calibri"/>
                <w:color w:val="000000"/>
              </w:rPr>
            </w:pPr>
            <w:r>
              <w:rPr>
                <w:rFonts w:ascii="Calibri" w:hAnsi="Calibri" w:cs="Calibri"/>
                <w:color w:val="000000"/>
              </w:rPr>
              <w:t>Lista de funcionalidades a implementar no Sprint</w:t>
            </w:r>
          </w:p>
        </w:tc>
      </w:tr>
      <w:tr w:rsidR="00E4481D" w14:paraId="4ED88ACE" w14:textId="77777777" w:rsidTr="00E4481D">
        <w:trPr>
          <w:trHeight w:val="340"/>
          <w:jc w:val="center"/>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B8785" w14:textId="77777777" w:rsidR="00E4481D" w:rsidRDefault="00E4481D">
            <w:pPr>
              <w:rPr>
                <w:rFonts w:ascii="Calibri" w:hAnsi="Calibri" w:cs="Calibri"/>
                <w:color w:val="000000"/>
              </w:rPr>
            </w:pPr>
            <w:r>
              <w:rPr>
                <w:rFonts w:ascii="Calibri" w:hAnsi="Calibri" w:cs="Calibri"/>
                <w:color w:val="000000"/>
              </w:rPr>
              <w:t>Sprint Planning</w:t>
            </w:r>
          </w:p>
        </w:tc>
        <w:tc>
          <w:tcPr>
            <w:tcW w:w="5260" w:type="dxa"/>
            <w:tcBorders>
              <w:top w:val="single" w:sz="4" w:space="0" w:color="auto"/>
              <w:left w:val="single" w:sz="4" w:space="0" w:color="auto"/>
              <w:bottom w:val="single" w:sz="4" w:space="0" w:color="auto"/>
              <w:right w:val="single" w:sz="4" w:space="0" w:color="auto"/>
            </w:tcBorders>
            <w:shd w:val="clear" w:color="auto" w:fill="auto"/>
            <w:hideMark/>
          </w:tcPr>
          <w:p w14:paraId="6D0AB542" w14:textId="77777777" w:rsidR="00E4481D" w:rsidRDefault="00E4481D">
            <w:pPr>
              <w:rPr>
                <w:rFonts w:ascii="Calibri" w:hAnsi="Calibri" w:cs="Calibri"/>
                <w:color w:val="000000"/>
              </w:rPr>
            </w:pPr>
            <w:r>
              <w:rPr>
                <w:rFonts w:ascii="Calibri" w:hAnsi="Calibri" w:cs="Calibri"/>
                <w:color w:val="000000"/>
              </w:rPr>
              <w:t>Planificação das actividades de desenvolvimento</w:t>
            </w:r>
          </w:p>
        </w:tc>
      </w:tr>
      <w:tr w:rsidR="00E4481D" w14:paraId="53B68804" w14:textId="77777777" w:rsidTr="00E4481D">
        <w:trPr>
          <w:trHeight w:val="340"/>
          <w:jc w:val="center"/>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1D4FB" w14:textId="77777777" w:rsidR="00E4481D" w:rsidRDefault="00E4481D">
            <w:pPr>
              <w:rPr>
                <w:rFonts w:ascii="Calibri" w:hAnsi="Calibri" w:cs="Calibri"/>
                <w:color w:val="000000"/>
              </w:rPr>
            </w:pPr>
            <w:r>
              <w:rPr>
                <w:rFonts w:ascii="Calibri" w:hAnsi="Calibri" w:cs="Calibri"/>
                <w:color w:val="000000"/>
              </w:rPr>
              <w:t>Sprint Review</w:t>
            </w:r>
          </w:p>
        </w:tc>
        <w:tc>
          <w:tcPr>
            <w:tcW w:w="5260" w:type="dxa"/>
            <w:tcBorders>
              <w:top w:val="single" w:sz="4" w:space="0" w:color="auto"/>
              <w:left w:val="single" w:sz="4" w:space="0" w:color="auto"/>
              <w:bottom w:val="single" w:sz="4" w:space="0" w:color="auto"/>
              <w:right w:val="single" w:sz="4" w:space="0" w:color="auto"/>
            </w:tcBorders>
            <w:shd w:val="clear" w:color="auto" w:fill="auto"/>
            <w:hideMark/>
          </w:tcPr>
          <w:p w14:paraId="32647A59" w14:textId="77777777" w:rsidR="00E4481D" w:rsidRDefault="00E4481D">
            <w:pPr>
              <w:rPr>
                <w:rFonts w:ascii="Calibri" w:hAnsi="Calibri" w:cs="Calibri"/>
                <w:color w:val="000000"/>
              </w:rPr>
            </w:pPr>
            <w:r>
              <w:rPr>
                <w:rFonts w:ascii="Calibri" w:hAnsi="Calibri" w:cs="Calibri"/>
                <w:color w:val="000000"/>
              </w:rPr>
              <w:t>Revisão das actividades planificadas para o Sprint</w:t>
            </w:r>
          </w:p>
        </w:tc>
      </w:tr>
      <w:tr w:rsidR="00E4481D" w14:paraId="69F49646" w14:textId="77777777" w:rsidTr="00E4481D">
        <w:trPr>
          <w:trHeight w:val="680"/>
          <w:jc w:val="center"/>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CD992" w14:textId="77777777" w:rsidR="00E4481D" w:rsidRDefault="00E4481D">
            <w:pPr>
              <w:rPr>
                <w:rFonts w:ascii="Calibri" w:hAnsi="Calibri" w:cs="Calibri"/>
                <w:color w:val="000000"/>
              </w:rPr>
            </w:pPr>
            <w:r>
              <w:rPr>
                <w:rFonts w:ascii="Calibri" w:hAnsi="Calibri" w:cs="Calibri"/>
                <w:color w:val="000000"/>
              </w:rPr>
              <w:t>Sprint Rectrospective</w:t>
            </w:r>
          </w:p>
        </w:tc>
        <w:tc>
          <w:tcPr>
            <w:tcW w:w="5260" w:type="dxa"/>
            <w:tcBorders>
              <w:top w:val="single" w:sz="4" w:space="0" w:color="auto"/>
              <w:left w:val="single" w:sz="4" w:space="0" w:color="auto"/>
              <w:bottom w:val="single" w:sz="4" w:space="0" w:color="auto"/>
              <w:right w:val="single" w:sz="4" w:space="0" w:color="auto"/>
            </w:tcBorders>
            <w:shd w:val="clear" w:color="auto" w:fill="auto"/>
            <w:hideMark/>
          </w:tcPr>
          <w:p w14:paraId="628380E4" w14:textId="77777777" w:rsidR="00E4481D" w:rsidRDefault="00E4481D">
            <w:pPr>
              <w:rPr>
                <w:rFonts w:ascii="Calibri" w:hAnsi="Calibri" w:cs="Calibri"/>
                <w:color w:val="000000"/>
              </w:rPr>
            </w:pPr>
            <w:r>
              <w:rPr>
                <w:rFonts w:ascii="Calibri" w:hAnsi="Calibri" w:cs="Calibri"/>
                <w:color w:val="000000"/>
              </w:rPr>
              <w:t xml:space="preserve">Actividade de avaliação e rectrospectiva do desenvolvimento </w:t>
            </w:r>
          </w:p>
        </w:tc>
      </w:tr>
      <w:tr w:rsidR="00E4481D" w14:paraId="53980A97" w14:textId="77777777" w:rsidTr="00E4481D">
        <w:trPr>
          <w:trHeight w:val="680"/>
          <w:jc w:val="center"/>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5E766" w14:textId="77777777" w:rsidR="00E4481D" w:rsidRDefault="00E4481D">
            <w:pPr>
              <w:rPr>
                <w:rFonts w:ascii="Calibri" w:hAnsi="Calibri" w:cs="Calibri"/>
                <w:color w:val="000000"/>
              </w:rPr>
            </w:pPr>
            <w:r>
              <w:rPr>
                <w:rFonts w:ascii="Calibri" w:hAnsi="Calibri" w:cs="Calibri"/>
                <w:color w:val="000000"/>
              </w:rPr>
              <w:t>Product Backlog</w:t>
            </w:r>
          </w:p>
        </w:tc>
        <w:tc>
          <w:tcPr>
            <w:tcW w:w="5260" w:type="dxa"/>
            <w:tcBorders>
              <w:top w:val="single" w:sz="4" w:space="0" w:color="auto"/>
              <w:left w:val="single" w:sz="4" w:space="0" w:color="auto"/>
              <w:bottom w:val="single" w:sz="4" w:space="0" w:color="auto"/>
              <w:right w:val="single" w:sz="4" w:space="0" w:color="auto"/>
            </w:tcBorders>
            <w:shd w:val="clear" w:color="auto" w:fill="auto"/>
            <w:hideMark/>
          </w:tcPr>
          <w:p w14:paraId="19FB2A72" w14:textId="77777777" w:rsidR="00E4481D" w:rsidRDefault="00E4481D">
            <w:pPr>
              <w:rPr>
                <w:rFonts w:ascii="Calibri" w:hAnsi="Calibri" w:cs="Calibri"/>
                <w:color w:val="000000"/>
              </w:rPr>
            </w:pPr>
            <w:r>
              <w:rPr>
                <w:rFonts w:ascii="Calibri" w:hAnsi="Calibri" w:cs="Calibri"/>
                <w:color w:val="000000"/>
              </w:rPr>
              <w:t>Inventário das funcionalidades a serem desenvolvidas</w:t>
            </w:r>
          </w:p>
        </w:tc>
      </w:tr>
      <w:tr w:rsidR="00E4481D" w14:paraId="5D62513E" w14:textId="77777777" w:rsidTr="00E4481D">
        <w:trPr>
          <w:trHeight w:val="340"/>
          <w:jc w:val="center"/>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B1F05" w14:textId="77777777" w:rsidR="00E4481D" w:rsidRDefault="00E4481D">
            <w:pPr>
              <w:rPr>
                <w:rFonts w:ascii="Calibri" w:hAnsi="Calibri" w:cs="Calibri"/>
                <w:color w:val="000000"/>
              </w:rPr>
            </w:pPr>
            <w:r>
              <w:rPr>
                <w:rFonts w:ascii="Calibri" w:hAnsi="Calibri" w:cs="Calibri"/>
                <w:color w:val="000000"/>
              </w:rPr>
              <w:t xml:space="preserve">Daily Scrum </w:t>
            </w:r>
          </w:p>
        </w:tc>
        <w:tc>
          <w:tcPr>
            <w:tcW w:w="5260" w:type="dxa"/>
            <w:tcBorders>
              <w:top w:val="single" w:sz="4" w:space="0" w:color="auto"/>
              <w:left w:val="single" w:sz="4" w:space="0" w:color="auto"/>
              <w:bottom w:val="single" w:sz="4" w:space="0" w:color="auto"/>
              <w:right w:val="single" w:sz="4" w:space="0" w:color="auto"/>
            </w:tcBorders>
            <w:shd w:val="clear" w:color="auto" w:fill="auto"/>
            <w:hideMark/>
          </w:tcPr>
          <w:p w14:paraId="1341C654" w14:textId="77777777" w:rsidR="00E4481D" w:rsidRDefault="00E4481D">
            <w:pPr>
              <w:rPr>
                <w:rFonts w:ascii="Calibri" w:hAnsi="Calibri" w:cs="Calibri"/>
                <w:color w:val="000000"/>
              </w:rPr>
            </w:pPr>
            <w:r>
              <w:rPr>
                <w:rFonts w:ascii="Calibri" w:hAnsi="Calibri" w:cs="Calibri"/>
                <w:color w:val="000000"/>
              </w:rPr>
              <w:t xml:space="preserve">Actividade de avaliação do desempenho </w:t>
            </w:r>
          </w:p>
        </w:tc>
      </w:tr>
    </w:tbl>
    <w:p w14:paraId="62E384CA" w14:textId="77777777" w:rsidR="00E4481D" w:rsidRPr="001304A0" w:rsidRDefault="00E4481D" w:rsidP="00480247">
      <w:pPr>
        <w:spacing w:line="360" w:lineRule="auto"/>
        <w:jc w:val="center"/>
        <w:rPr>
          <w:rFonts w:ascii="Calibri" w:hAnsi="Calibri" w:cs="Calibri"/>
          <w:sz w:val="20"/>
          <w:szCs w:val="20"/>
          <w:lang w:val="pt-PT"/>
        </w:rPr>
      </w:pPr>
    </w:p>
    <w:p w14:paraId="5FEDBBC3" w14:textId="29EE65BA" w:rsidR="00D05EF1" w:rsidRPr="001304A0" w:rsidRDefault="00A82E97" w:rsidP="00320EC2">
      <w:pPr>
        <w:pStyle w:val="Heading1"/>
        <w:rPr>
          <w:rFonts w:ascii="Calibri" w:hAnsi="Calibri" w:cs="Calibri"/>
          <w:lang w:val="pt-PT"/>
        </w:rPr>
      </w:pPr>
      <w:bookmarkStart w:id="29" w:name="_Toc81396184"/>
      <w:r w:rsidRPr="001304A0">
        <w:rPr>
          <w:rFonts w:ascii="Calibri" w:hAnsi="Calibri" w:cs="Calibri"/>
          <w:lang w:val="pt-PT"/>
        </w:rPr>
        <w:t xml:space="preserve">Requisitos </w:t>
      </w:r>
      <w:r w:rsidR="00321417" w:rsidRPr="001304A0">
        <w:rPr>
          <w:rFonts w:ascii="Calibri" w:hAnsi="Calibri" w:cs="Calibri"/>
          <w:lang w:val="pt-PT"/>
        </w:rPr>
        <w:t>F</w:t>
      </w:r>
      <w:r w:rsidRPr="001304A0">
        <w:rPr>
          <w:rFonts w:ascii="Calibri" w:hAnsi="Calibri" w:cs="Calibri"/>
          <w:lang w:val="pt-PT"/>
        </w:rPr>
        <w:t>uncionais</w:t>
      </w:r>
      <w:r w:rsidR="00F250C4" w:rsidRPr="001304A0">
        <w:rPr>
          <w:rFonts w:ascii="Calibri" w:hAnsi="Calibri" w:cs="Calibri"/>
          <w:lang w:val="pt-PT"/>
        </w:rPr>
        <w:t xml:space="preserve"> do </w:t>
      </w:r>
      <w:r w:rsidR="00D856ED">
        <w:rPr>
          <w:rFonts w:ascii="Calibri" w:hAnsi="Calibri" w:cs="Calibri"/>
          <w:lang w:val="pt-PT"/>
        </w:rPr>
        <w:t>SIGIMC</w:t>
      </w:r>
      <w:bookmarkEnd w:id="29"/>
    </w:p>
    <w:p w14:paraId="4FEE44DD" w14:textId="3211EFFD" w:rsidR="00CB0A17" w:rsidRPr="001304A0" w:rsidRDefault="00556956" w:rsidP="00961869">
      <w:pPr>
        <w:spacing w:line="360" w:lineRule="auto"/>
        <w:jc w:val="both"/>
        <w:rPr>
          <w:rFonts w:ascii="Calibri" w:hAnsi="Calibri" w:cs="Calibri"/>
          <w:lang w:val="pt-PT"/>
        </w:rPr>
      </w:pPr>
      <w:r w:rsidRPr="001304A0">
        <w:rPr>
          <w:rFonts w:ascii="Calibri" w:hAnsi="Calibri" w:cs="Calibri"/>
          <w:lang w:val="pt-PT"/>
        </w:rPr>
        <w:t>No que concerne aos requisitos funcionais estatuídos nos Termos de Referência do projecto, foi possível aferir em pormenor a existência de três (3) grandes processos relacionados com a gestão da informação de mudanças climáticas, a saber:</w:t>
      </w:r>
    </w:p>
    <w:p w14:paraId="649F1FEF" w14:textId="563BFBF2" w:rsidR="00465275" w:rsidRPr="001304A0" w:rsidRDefault="00465275" w:rsidP="005F08D8">
      <w:pPr>
        <w:numPr>
          <w:ilvl w:val="0"/>
          <w:numId w:val="9"/>
        </w:numPr>
        <w:spacing w:line="360" w:lineRule="auto"/>
        <w:jc w:val="both"/>
        <w:rPr>
          <w:rFonts w:ascii="Calibri" w:hAnsi="Calibri" w:cs="Calibri"/>
          <w:lang w:val="pt-PT"/>
        </w:rPr>
      </w:pPr>
      <w:r w:rsidRPr="001304A0">
        <w:rPr>
          <w:rFonts w:ascii="Calibri" w:hAnsi="Calibri" w:cs="Calibri"/>
          <w:lang w:val="pt-PT"/>
        </w:rPr>
        <w:t>Recolha de informação para o Inventário de Gases de Efeito de Estufa</w:t>
      </w:r>
      <w:r w:rsidR="00EF1757" w:rsidRPr="001304A0">
        <w:rPr>
          <w:rFonts w:ascii="Calibri" w:hAnsi="Calibri" w:cs="Calibri"/>
          <w:lang w:val="pt-PT"/>
        </w:rPr>
        <w:t xml:space="preserve"> (IGEE)</w:t>
      </w:r>
    </w:p>
    <w:p w14:paraId="4798F741" w14:textId="1E7EF272" w:rsidR="00465275" w:rsidRPr="001304A0" w:rsidRDefault="00465275" w:rsidP="005F08D8">
      <w:pPr>
        <w:numPr>
          <w:ilvl w:val="0"/>
          <w:numId w:val="9"/>
        </w:numPr>
        <w:spacing w:line="360" w:lineRule="auto"/>
        <w:jc w:val="both"/>
        <w:rPr>
          <w:rFonts w:ascii="Calibri" w:hAnsi="Calibri" w:cs="Calibri"/>
          <w:lang w:val="pt-PT"/>
        </w:rPr>
      </w:pPr>
      <w:r w:rsidRPr="001304A0">
        <w:rPr>
          <w:rFonts w:ascii="Calibri" w:hAnsi="Calibri" w:cs="Calibri"/>
          <w:lang w:val="pt-PT"/>
        </w:rPr>
        <w:t>Gestão dos Planos de Adaptação</w:t>
      </w:r>
    </w:p>
    <w:p w14:paraId="3B6FBD74" w14:textId="2A55D550" w:rsidR="000475DF" w:rsidRPr="001304A0" w:rsidRDefault="00465275" w:rsidP="005F08D8">
      <w:pPr>
        <w:pStyle w:val="ListParagraph"/>
        <w:numPr>
          <w:ilvl w:val="0"/>
          <w:numId w:val="9"/>
        </w:numPr>
        <w:spacing w:line="360" w:lineRule="auto"/>
        <w:jc w:val="both"/>
        <w:rPr>
          <w:rFonts w:ascii="Calibri" w:hAnsi="Calibri" w:cs="Calibri"/>
          <w:lang w:val="pt-PT"/>
        </w:rPr>
      </w:pPr>
      <w:r w:rsidRPr="001304A0">
        <w:rPr>
          <w:rFonts w:ascii="Calibri" w:hAnsi="Calibri" w:cs="Calibri"/>
          <w:lang w:val="pt-PT"/>
        </w:rPr>
        <w:t xml:space="preserve">Monitoria do cumprimento da Convenção de Viena </w:t>
      </w:r>
      <w:r w:rsidR="00EF1757" w:rsidRPr="001304A0">
        <w:rPr>
          <w:rFonts w:ascii="Calibri" w:hAnsi="Calibri" w:cs="Calibri"/>
          <w:lang w:val="pt-PT"/>
        </w:rPr>
        <w:t xml:space="preserve">e do Protocolo de Montreal </w:t>
      </w:r>
    </w:p>
    <w:p w14:paraId="152ED990" w14:textId="3EE8EA2F" w:rsidR="00EF1757" w:rsidRPr="001304A0" w:rsidRDefault="00E8095A" w:rsidP="001F07B0">
      <w:pPr>
        <w:pStyle w:val="Heading2"/>
        <w:rPr>
          <w:rFonts w:ascii="Calibri" w:hAnsi="Calibri" w:cs="Calibri"/>
          <w:lang w:val="pt-PT"/>
        </w:rPr>
      </w:pPr>
      <w:bookmarkStart w:id="30" w:name="_Toc81396185"/>
      <w:r w:rsidRPr="001304A0">
        <w:rPr>
          <w:rFonts w:ascii="Calibri" w:hAnsi="Calibri" w:cs="Calibri"/>
          <w:lang w:val="pt-PT"/>
        </w:rPr>
        <w:t>Módulo Gestão de Inventário de GEE</w:t>
      </w:r>
      <w:bookmarkEnd w:id="30"/>
      <w:r w:rsidRPr="001304A0">
        <w:rPr>
          <w:rFonts w:ascii="Calibri" w:hAnsi="Calibri" w:cs="Calibri"/>
          <w:lang w:val="pt-PT"/>
        </w:rPr>
        <w:t xml:space="preserve"> </w:t>
      </w:r>
    </w:p>
    <w:p w14:paraId="30031691" w14:textId="0EFDD9FF" w:rsidR="00EF1757" w:rsidRPr="001304A0" w:rsidRDefault="00EF1757" w:rsidP="00494F71">
      <w:pPr>
        <w:spacing w:line="360" w:lineRule="auto"/>
        <w:jc w:val="both"/>
        <w:rPr>
          <w:rFonts w:ascii="Calibri" w:hAnsi="Calibri" w:cs="Calibri"/>
          <w:lang w:val="pt-PT"/>
        </w:rPr>
      </w:pPr>
      <w:r w:rsidRPr="001304A0">
        <w:rPr>
          <w:rFonts w:ascii="Calibri" w:hAnsi="Calibri" w:cs="Calibri"/>
          <w:lang w:val="pt-PT"/>
        </w:rPr>
        <w:t xml:space="preserve">O Inventário de Gases de Efeito de Estufa é uma ferramenta </w:t>
      </w:r>
      <w:r w:rsidR="005A4467" w:rsidRPr="001304A0">
        <w:rPr>
          <w:rFonts w:ascii="Calibri" w:hAnsi="Calibri" w:cs="Calibri"/>
          <w:lang w:val="pt-PT"/>
        </w:rPr>
        <w:t>que permite aferir as estimativas de emissões antropogénicas e remoções por sumidouros de todos os GEE não controlados pelo Protocolo de Montreal.</w:t>
      </w:r>
    </w:p>
    <w:p w14:paraId="3BA0CFD2" w14:textId="2351905F" w:rsidR="005A4467" w:rsidRPr="001304A0" w:rsidRDefault="005A4467" w:rsidP="00494F71">
      <w:pPr>
        <w:spacing w:line="360" w:lineRule="auto"/>
        <w:jc w:val="both"/>
        <w:rPr>
          <w:rFonts w:ascii="Calibri" w:hAnsi="Calibri" w:cs="Calibri"/>
          <w:lang w:val="pt-PT"/>
        </w:rPr>
      </w:pPr>
    </w:p>
    <w:p w14:paraId="0B1C4144" w14:textId="12497309" w:rsidR="005A4467" w:rsidRPr="001304A0" w:rsidRDefault="005A4467" w:rsidP="00494F71">
      <w:pPr>
        <w:spacing w:line="360" w:lineRule="auto"/>
        <w:jc w:val="both"/>
        <w:rPr>
          <w:rFonts w:ascii="Calibri" w:hAnsi="Calibri" w:cs="Calibri"/>
          <w:lang w:val="pt-PT"/>
        </w:rPr>
      </w:pPr>
      <w:r w:rsidRPr="001304A0">
        <w:rPr>
          <w:rFonts w:ascii="Calibri" w:hAnsi="Calibri" w:cs="Calibri"/>
          <w:lang w:val="pt-PT"/>
        </w:rPr>
        <w:t xml:space="preserve">Para o efeito, o inventário de GEE é feito utilizando o Guião do IPCC 2006 </w:t>
      </w:r>
      <w:r w:rsidRPr="001304A0">
        <w:rPr>
          <w:rFonts w:ascii="Calibri" w:hAnsi="Calibri" w:cs="Calibri"/>
          <w:i/>
          <w:iCs/>
          <w:lang w:val="pt-PT"/>
        </w:rPr>
        <w:t xml:space="preserve">(2006 IPCC </w:t>
      </w:r>
      <w:r w:rsidR="00494F71" w:rsidRPr="001304A0">
        <w:rPr>
          <w:rFonts w:ascii="Calibri" w:hAnsi="Calibri" w:cs="Calibri"/>
          <w:i/>
          <w:iCs/>
          <w:lang w:val="pt-PT"/>
        </w:rPr>
        <w:t>G</w:t>
      </w:r>
      <w:r w:rsidRPr="001304A0">
        <w:rPr>
          <w:rFonts w:ascii="Calibri" w:hAnsi="Calibri" w:cs="Calibri"/>
          <w:i/>
          <w:iCs/>
          <w:lang w:val="pt-PT"/>
        </w:rPr>
        <w:t xml:space="preserve">uidelines for </w:t>
      </w:r>
      <w:r w:rsidR="00494F71" w:rsidRPr="001304A0">
        <w:rPr>
          <w:rFonts w:ascii="Calibri" w:hAnsi="Calibri" w:cs="Calibri"/>
          <w:i/>
          <w:iCs/>
          <w:lang w:val="pt-PT"/>
        </w:rPr>
        <w:t>N</w:t>
      </w:r>
      <w:r w:rsidRPr="001304A0">
        <w:rPr>
          <w:rFonts w:ascii="Calibri" w:hAnsi="Calibri" w:cs="Calibri"/>
          <w:i/>
          <w:iCs/>
          <w:lang w:val="pt-PT"/>
        </w:rPr>
        <w:t xml:space="preserve">ational </w:t>
      </w:r>
      <w:r w:rsidR="00494F71" w:rsidRPr="001304A0">
        <w:rPr>
          <w:rFonts w:ascii="Calibri" w:hAnsi="Calibri" w:cs="Calibri"/>
          <w:i/>
          <w:iCs/>
          <w:lang w:val="pt-PT"/>
        </w:rPr>
        <w:t>G</w:t>
      </w:r>
      <w:r w:rsidRPr="001304A0">
        <w:rPr>
          <w:rFonts w:ascii="Calibri" w:hAnsi="Calibri" w:cs="Calibri"/>
          <w:i/>
          <w:iCs/>
          <w:lang w:val="pt-PT"/>
        </w:rPr>
        <w:t xml:space="preserve">reenhouse </w:t>
      </w:r>
      <w:r w:rsidR="00494F71" w:rsidRPr="001304A0">
        <w:rPr>
          <w:rFonts w:ascii="Calibri" w:hAnsi="Calibri" w:cs="Calibri"/>
          <w:i/>
          <w:iCs/>
          <w:lang w:val="pt-PT"/>
        </w:rPr>
        <w:t>G</w:t>
      </w:r>
      <w:r w:rsidRPr="001304A0">
        <w:rPr>
          <w:rFonts w:ascii="Calibri" w:hAnsi="Calibri" w:cs="Calibri"/>
          <w:i/>
          <w:iCs/>
          <w:lang w:val="pt-PT"/>
        </w:rPr>
        <w:t xml:space="preserve">as </w:t>
      </w:r>
      <w:r w:rsidR="00494F71" w:rsidRPr="001304A0">
        <w:rPr>
          <w:rFonts w:ascii="Calibri" w:hAnsi="Calibri" w:cs="Calibri"/>
          <w:i/>
          <w:iCs/>
          <w:lang w:val="pt-PT"/>
        </w:rPr>
        <w:t>I</w:t>
      </w:r>
      <w:r w:rsidRPr="001304A0">
        <w:rPr>
          <w:rFonts w:ascii="Calibri" w:hAnsi="Calibri" w:cs="Calibri"/>
          <w:i/>
          <w:iCs/>
          <w:lang w:val="pt-PT"/>
        </w:rPr>
        <w:t xml:space="preserve">nventories) </w:t>
      </w:r>
      <w:r w:rsidRPr="001304A0">
        <w:rPr>
          <w:rFonts w:ascii="Calibri" w:hAnsi="Calibri" w:cs="Calibri"/>
          <w:lang w:val="pt-PT"/>
        </w:rPr>
        <w:t>e o respectivo software, associado a um arranjo interinstitucional coordenado pela DMC coadjuvado pela Universidade Eduardo Mondlane (UEM)</w:t>
      </w:r>
      <w:r w:rsidR="00FF2CFA" w:rsidRPr="001304A0">
        <w:rPr>
          <w:rFonts w:ascii="Calibri" w:hAnsi="Calibri" w:cs="Calibri"/>
          <w:lang w:val="pt-PT"/>
        </w:rPr>
        <w:t xml:space="preserve"> na componente técnica de recolha e realização de cálculos de estimação das emissões.</w:t>
      </w:r>
    </w:p>
    <w:p w14:paraId="0A376631" w14:textId="0A5821AC" w:rsidR="00FF2CFA" w:rsidRPr="001304A0" w:rsidRDefault="00FF2CFA" w:rsidP="00494F71">
      <w:pPr>
        <w:spacing w:line="360" w:lineRule="auto"/>
        <w:jc w:val="both"/>
        <w:rPr>
          <w:rFonts w:ascii="Calibri" w:hAnsi="Calibri" w:cs="Calibri"/>
          <w:lang w:val="pt-PT"/>
        </w:rPr>
      </w:pPr>
    </w:p>
    <w:p w14:paraId="25AD999E" w14:textId="4238CB3B" w:rsidR="0001569C" w:rsidRPr="001304A0" w:rsidRDefault="00FF2CFA" w:rsidP="00494F71">
      <w:pPr>
        <w:spacing w:line="360" w:lineRule="auto"/>
        <w:jc w:val="both"/>
        <w:rPr>
          <w:rFonts w:ascii="Calibri" w:hAnsi="Calibri" w:cs="Calibri"/>
          <w:lang w:val="pt-PT"/>
        </w:rPr>
      </w:pPr>
      <w:r w:rsidRPr="001304A0">
        <w:rPr>
          <w:rFonts w:ascii="Calibri" w:hAnsi="Calibri" w:cs="Calibri"/>
          <w:lang w:val="pt-PT"/>
        </w:rPr>
        <w:lastRenderedPageBreak/>
        <w:t xml:space="preserve">Os dados do IGEE são recolhidos para quatro (4) sectores, nomeadamente: Energia, </w:t>
      </w:r>
      <w:r w:rsidR="0001569C" w:rsidRPr="001304A0">
        <w:rPr>
          <w:rFonts w:ascii="Calibri" w:hAnsi="Calibri" w:cs="Calibri"/>
          <w:lang w:val="pt-PT"/>
        </w:rPr>
        <w:t xml:space="preserve"> Indústria (IPPU), </w:t>
      </w:r>
      <w:r w:rsidR="00475F58" w:rsidRPr="001304A0">
        <w:rPr>
          <w:rFonts w:ascii="Calibri" w:hAnsi="Calibri" w:cs="Calibri"/>
          <w:lang w:val="pt-PT"/>
        </w:rPr>
        <w:t xml:space="preserve">Agricultura, Florestas e Outros Usos de Terra (AFOLU), </w:t>
      </w:r>
      <w:r w:rsidRPr="001304A0">
        <w:rPr>
          <w:rFonts w:ascii="Calibri" w:hAnsi="Calibri" w:cs="Calibri"/>
          <w:lang w:val="pt-PT"/>
        </w:rPr>
        <w:t xml:space="preserve"> </w:t>
      </w:r>
      <w:r w:rsidR="0001569C" w:rsidRPr="001304A0">
        <w:rPr>
          <w:rFonts w:ascii="Calibri" w:hAnsi="Calibri" w:cs="Calibri"/>
          <w:lang w:val="pt-PT"/>
        </w:rPr>
        <w:t xml:space="preserve">Resíduos (Waste). Cada um destes sectores possui componentes e categorias para os quais são registadas emissões de gases. </w:t>
      </w:r>
    </w:p>
    <w:p w14:paraId="698237CE" w14:textId="77777777" w:rsidR="0001569C" w:rsidRPr="001304A0" w:rsidRDefault="0001569C" w:rsidP="00494F71">
      <w:pPr>
        <w:spacing w:line="360" w:lineRule="auto"/>
        <w:jc w:val="both"/>
        <w:rPr>
          <w:rFonts w:ascii="Calibri" w:hAnsi="Calibri" w:cs="Calibri"/>
          <w:lang w:val="pt-PT"/>
        </w:rPr>
      </w:pPr>
    </w:p>
    <w:p w14:paraId="72107BFA" w14:textId="0698404B" w:rsidR="00FF2CFA" w:rsidRPr="001304A0" w:rsidRDefault="00FF2CFA" w:rsidP="00494F71">
      <w:pPr>
        <w:spacing w:line="360" w:lineRule="auto"/>
        <w:jc w:val="both"/>
        <w:rPr>
          <w:rFonts w:ascii="Calibri" w:hAnsi="Calibri" w:cs="Calibri"/>
          <w:lang w:val="pt-PT"/>
        </w:rPr>
      </w:pPr>
      <w:r w:rsidRPr="001304A0">
        <w:rPr>
          <w:rFonts w:ascii="Calibri" w:hAnsi="Calibri" w:cs="Calibri"/>
          <w:lang w:val="pt-PT"/>
        </w:rPr>
        <w:t xml:space="preserve">No contexto, do arranjo interinstitucional foi esclarecido que </w:t>
      </w:r>
      <w:r w:rsidR="0001569C" w:rsidRPr="001304A0">
        <w:rPr>
          <w:rFonts w:ascii="Calibri" w:hAnsi="Calibri" w:cs="Calibri"/>
          <w:lang w:val="pt-PT"/>
        </w:rPr>
        <w:t xml:space="preserve">a DMC trabalha com </w:t>
      </w:r>
      <w:r w:rsidRPr="001304A0">
        <w:rPr>
          <w:rFonts w:ascii="Calibri" w:hAnsi="Calibri" w:cs="Calibri"/>
          <w:lang w:val="pt-PT"/>
        </w:rPr>
        <w:t>os sectores</w:t>
      </w:r>
      <w:r w:rsidR="0001569C" w:rsidRPr="001304A0">
        <w:rPr>
          <w:rFonts w:ascii="Calibri" w:hAnsi="Calibri" w:cs="Calibri"/>
          <w:lang w:val="pt-PT"/>
        </w:rPr>
        <w:t xml:space="preserve"> estatais de energia, agricultura e indústria por forma a ter acesso aos dados das emissões. </w:t>
      </w:r>
      <w:r w:rsidRPr="001304A0">
        <w:rPr>
          <w:rFonts w:ascii="Calibri" w:hAnsi="Calibri" w:cs="Calibri"/>
          <w:lang w:val="pt-PT"/>
        </w:rPr>
        <w:t xml:space="preserve">Entretanto, ficou claro que nesta fase a DMC trabalha com várias entidades </w:t>
      </w:r>
      <w:r w:rsidR="00575922" w:rsidRPr="001304A0">
        <w:rPr>
          <w:rFonts w:ascii="Calibri" w:hAnsi="Calibri" w:cs="Calibri"/>
          <w:lang w:val="pt-PT"/>
        </w:rPr>
        <w:t>governamentais  e do sector privado.</w:t>
      </w:r>
    </w:p>
    <w:p w14:paraId="1AC94850" w14:textId="3A727A17" w:rsidR="00575922" w:rsidRPr="001304A0" w:rsidRDefault="00575922" w:rsidP="00494F71">
      <w:pPr>
        <w:spacing w:line="360" w:lineRule="auto"/>
        <w:jc w:val="both"/>
        <w:rPr>
          <w:rFonts w:ascii="Calibri" w:hAnsi="Calibri" w:cs="Calibri"/>
          <w:lang w:val="pt-PT"/>
        </w:rPr>
      </w:pPr>
    </w:p>
    <w:p w14:paraId="54C2A922" w14:textId="1BCF0D84" w:rsidR="00575922" w:rsidRPr="001304A0" w:rsidRDefault="00575922" w:rsidP="00494F71">
      <w:pPr>
        <w:spacing w:line="360" w:lineRule="auto"/>
        <w:jc w:val="both"/>
        <w:rPr>
          <w:rFonts w:ascii="Calibri" w:hAnsi="Calibri" w:cs="Calibri"/>
          <w:lang w:val="pt-PT"/>
        </w:rPr>
      </w:pPr>
      <w:r w:rsidRPr="001304A0">
        <w:rPr>
          <w:rFonts w:ascii="Calibri" w:hAnsi="Calibri" w:cs="Calibri"/>
          <w:lang w:val="pt-PT"/>
        </w:rPr>
        <w:t>No sector público, existe um comité de levantamento e processamento dos dados de emissões do sector em causa, composto por dois colaboradores e um supervisor que valida os dados colhidos.</w:t>
      </w:r>
    </w:p>
    <w:p w14:paraId="0D7854D0" w14:textId="455E81F1" w:rsidR="00575922" w:rsidRPr="001304A0" w:rsidRDefault="00575922" w:rsidP="00494F71">
      <w:pPr>
        <w:spacing w:line="360" w:lineRule="auto"/>
        <w:jc w:val="both"/>
        <w:rPr>
          <w:rFonts w:ascii="Calibri" w:hAnsi="Calibri" w:cs="Calibri"/>
          <w:lang w:val="pt-PT"/>
        </w:rPr>
      </w:pPr>
    </w:p>
    <w:p w14:paraId="13240375" w14:textId="1EB6440E" w:rsidR="00575922" w:rsidRPr="001304A0" w:rsidRDefault="00575922" w:rsidP="00494F71">
      <w:pPr>
        <w:spacing w:line="360" w:lineRule="auto"/>
        <w:jc w:val="both"/>
        <w:rPr>
          <w:rFonts w:ascii="Calibri" w:hAnsi="Calibri" w:cs="Calibri"/>
          <w:lang w:val="pt-PT"/>
        </w:rPr>
      </w:pPr>
      <w:r w:rsidRPr="001304A0">
        <w:rPr>
          <w:rFonts w:ascii="Calibri" w:hAnsi="Calibri" w:cs="Calibri"/>
          <w:lang w:val="pt-PT"/>
        </w:rPr>
        <w:t>Estes dados após validados são submetidos à DMC para execução da sistematização dos dados. Entretanto, foi identificado um grande constrangimento neste processo, uma vez que não existem formulários de recolha de dados padronizados com os requisitos do IPCC2006 requerido para o processamento no respectivo software de estimativas de GEE.</w:t>
      </w:r>
    </w:p>
    <w:p w14:paraId="7AE5B320" w14:textId="5915D6CC" w:rsidR="00575922" w:rsidRPr="001304A0" w:rsidRDefault="00575922" w:rsidP="00494F71">
      <w:pPr>
        <w:spacing w:line="360" w:lineRule="auto"/>
        <w:jc w:val="both"/>
        <w:rPr>
          <w:rFonts w:ascii="Calibri" w:hAnsi="Calibri" w:cs="Calibri"/>
          <w:lang w:val="pt-PT"/>
        </w:rPr>
      </w:pPr>
    </w:p>
    <w:p w14:paraId="35DE39D6" w14:textId="24FDADB5" w:rsidR="00575922" w:rsidRPr="001304A0" w:rsidRDefault="00575922" w:rsidP="00945427">
      <w:pPr>
        <w:spacing w:line="360" w:lineRule="auto"/>
        <w:jc w:val="both"/>
        <w:rPr>
          <w:rFonts w:ascii="Calibri" w:hAnsi="Calibri" w:cs="Calibri"/>
          <w:lang w:val="pt-PT"/>
        </w:rPr>
      </w:pPr>
      <w:r w:rsidRPr="001304A0">
        <w:rPr>
          <w:rFonts w:ascii="Calibri" w:hAnsi="Calibri" w:cs="Calibri"/>
          <w:lang w:val="pt-PT"/>
        </w:rPr>
        <w:t xml:space="preserve">Assim, dado que o software padrão de gestão de inventário de GEE do IPCC2006, comporta cinco </w:t>
      </w:r>
      <w:r w:rsidR="00945427" w:rsidRPr="001304A0">
        <w:rPr>
          <w:rFonts w:ascii="Calibri" w:hAnsi="Calibri" w:cs="Calibri"/>
          <w:lang w:val="pt-PT"/>
        </w:rPr>
        <w:t xml:space="preserve">(5) sectores contendo cada um categorias, subcategorias - 1ª ordem, subcategoria s- 2ª ordem e subcategorias - 3ª ordem, sendo mais de duzentas (200) subcategorias possíveis de calcular as emissões de GEE, e porque neste momento ainda não existem </w:t>
      </w:r>
      <w:r w:rsidR="008D4F21" w:rsidRPr="001304A0">
        <w:rPr>
          <w:rFonts w:ascii="Calibri" w:hAnsi="Calibri" w:cs="Calibri"/>
          <w:lang w:val="pt-PT"/>
        </w:rPr>
        <w:t>protocolos</w:t>
      </w:r>
      <w:r w:rsidR="00945427" w:rsidRPr="001304A0">
        <w:rPr>
          <w:rFonts w:ascii="Calibri" w:hAnsi="Calibri" w:cs="Calibri"/>
          <w:lang w:val="pt-PT"/>
        </w:rPr>
        <w:t xml:space="preserve"> formalizados de recolha de informação, somos de propor a integração destas categorias e subcategorias na nova plataforma de forma paulatina e em conformidade com</w:t>
      </w:r>
      <w:r w:rsidR="00FB3ED9" w:rsidRPr="001304A0">
        <w:rPr>
          <w:rFonts w:ascii="Calibri" w:hAnsi="Calibri" w:cs="Calibri"/>
          <w:lang w:val="pt-PT"/>
        </w:rPr>
        <w:t xml:space="preserve"> a existência de dados e </w:t>
      </w:r>
      <w:r w:rsidR="00945427" w:rsidRPr="001304A0">
        <w:rPr>
          <w:rFonts w:ascii="Calibri" w:hAnsi="Calibri" w:cs="Calibri"/>
          <w:lang w:val="pt-PT"/>
        </w:rPr>
        <w:t xml:space="preserve">formalização </w:t>
      </w:r>
      <w:r w:rsidR="00FB3ED9" w:rsidRPr="001304A0">
        <w:rPr>
          <w:rFonts w:ascii="Calibri" w:hAnsi="Calibri" w:cs="Calibri"/>
          <w:lang w:val="pt-PT"/>
        </w:rPr>
        <w:t>dos mecanismos de</w:t>
      </w:r>
      <w:r w:rsidR="00945427" w:rsidRPr="001304A0">
        <w:rPr>
          <w:rFonts w:ascii="Calibri" w:hAnsi="Calibri" w:cs="Calibri"/>
          <w:lang w:val="pt-PT"/>
        </w:rPr>
        <w:t xml:space="preserve"> recolha de informação.</w:t>
      </w:r>
    </w:p>
    <w:p w14:paraId="51FA20B8" w14:textId="03C625A3" w:rsidR="00945427" w:rsidRPr="001304A0" w:rsidRDefault="00945427" w:rsidP="00945427">
      <w:pPr>
        <w:spacing w:line="360" w:lineRule="auto"/>
        <w:jc w:val="both"/>
        <w:rPr>
          <w:rFonts w:ascii="Calibri" w:hAnsi="Calibri" w:cs="Calibri"/>
          <w:lang w:val="pt-PT"/>
        </w:rPr>
      </w:pPr>
    </w:p>
    <w:p w14:paraId="0EDBF0CB" w14:textId="5F557C9B" w:rsidR="00575922" w:rsidRPr="001304A0" w:rsidRDefault="00945427" w:rsidP="00494F71">
      <w:pPr>
        <w:spacing w:line="360" w:lineRule="auto"/>
        <w:jc w:val="both"/>
        <w:rPr>
          <w:rFonts w:ascii="Calibri" w:hAnsi="Calibri" w:cs="Calibri"/>
          <w:lang w:val="pt-PT"/>
        </w:rPr>
      </w:pPr>
      <w:r w:rsidRPr="001304A0">
        <w:rPr>
          <w:rFonts w:ascii="Calibri" w:hAnsi="Calibri" w:cs="Calibri"/>
          <w:lang w:val="pt-PT"/>
        </w:rPr>
        <w:t>Assim, é proposto que para cada sector do IGEE seja para o presente projecto sejam definidos em coordenação com a DMC</w:t>
      </w:r>
      <w:r w:rsidR="00837EF8" w:rsidRPr="001304A0">
        <w:rPr>
          <w:rFonts w:ascii="Calibri" w:hAnsi="Calibri" w:cs="Calibri"/>
          <w:lang w:val="pt-PT"/>
        </w:rPr>
        <w:t>,</w:t>
      </w:r>
      <w:r w:rsidRPr="001304A0">
        <w:rPr>
          <w:rFonts w:ascii="Calibri" w:hAnsi="Calibri" w:cs="Calibri"/>
          <w:lang w:val="pt-PT"/>
        </w:rPr>
        <w:t xml:space="preserve"> uma (1) ou duas (2) categorias para as quais é possível obter </w:t>
      </w:r>
      <w:r w:rsidR="00837EF8" w:rsidRPr="001304A0">
        <w:rPr>
          <w:rFonts w:ascii="Calibri" w:hAnsi="Calibri" w:cs="Calibri"/>
          <w:lang w:val="pt-PT"/>
        </w:rPr>
        <w:t xml:space="preserve">os dados </w:t>
      </w:r>
      <w:r w:rsidRPr="001304A0">
        <w:rPr>
          <w:rFonts w:ascii="Calibri" w:hAnsi="Calibri" w:cs="Calibri"/>
          <w:lang w:val="pt-PT"/>
        </w:rPr>
        <w:t xml:space="preserve"> </w:t>
      </w:r>
      <w:r w:rsidR="00837EF8" w:rsidRPr="001304A0">
        <w:rPr>
          <w:rFonts w:ascii="Calibri" w:hAnsi="Calibri" w:cs="Calibri"/>
          <w:lang w:val="pt-PT"/>
        </w:rPr>
        <w:t xml:space="preserve">de emissões junto às entidades que fazem parte do arranjo interinstitucional por forma </w:t>
      </w:r>
      <w:r w:rsidR="00837EF8" w:rsidRPr="001304A0">
        <w:rPr>
          <w:rFonts w:ascii="Calibri" w:hAnsi="Calibri" w:cs="Calibri"/>
          <w:lang w:val="pt-PT"/>
        </w:rPr>
        <w:lastRenderedPageBreak/>
        <w:t>a que seja possível simular, calcular e emitir os relatórios do IPCC2006 integrando com eficiência na nova plataforma em desenvolvimento. Esta é uma forma de mitigar o risco inerente à ausência formal de mecanismos de recolha de dados, mas que permite estabelecer uma base sobre a qual futuros desenvolvimentos de módulos poderão ser realizados com a confiança necessária.</w:t>
      </w:r>
    </w:p>
    <w:p w14:paraId="4D7C6E83" w14:textId="5056FDB7" w:rsidR="00465275" w:rsidRPr="001304A0" w:rsidRDefault="002C5B90" w:rsidP="00EF1757">
      <w:pPr>
        <w:pStyle w:val="Heading2"/>
        <w:rPr>
          <w:rFonts w:ascii="Calibri" w:hAnsi="Calibri" w:cs="Calibri"/>
          <w:lang w:val="pt-PT"/>
        </w:rPr>
      </w:pPr>
      <w:bookmarkStart w:id="31" w:name="_Toc81396186"/>
      <w:r w:rsidRPr="001304A0">
        <w:rPr>
          <w:rFonts w:ascii="Calibri" w:hAnsi="Calibri" w:cs="Calibri"/>
          <w:lang w:val="pt-PT"/>
        </w:rPr>
        <w:t xml:space="preserve">Módulo de </w:t>
      </w:r>
      <w:r w:rsidR="00EF1757" w:rsidRPr="001304A0">
        <w:rPr>
          <w:rFonts w:ascii="Calibri" w:hAnsi="Calibri" w:cs="Calibri"/>
          <w:lang w:val="pt-PT"/>
        </w:rPr>
        <w:t>Gestão dos Planos de Adaptação</w:t>
      </w:r>
      <w:bookmarkEnd w:id="31"/>
    </w:p>
    <w:p w14:paraId="15BD7CAB" w14:textId="0E3EF6C1" w:rsidR="004E7BFF" w:rsidRPr="001304A0" w:rsidRDefault="004E7BFF" w:rsidP="004E7BFF">
      <w:pPr>
        <w:spacing w:line="360" w:lineRule="auto"/>
        <w:jc w:val="both"/>
        <w:rPr>
          <w:rFonts w:ascii="Calibri" w:hAnsi="Calibri" w:cs="Calibri"/>
          <w:lang w:val="pt-PT"/>
        </w:rPr>
      </w:pPr>
      <w:r w:rsidRPr="001304A0">
        <w:rPr>
          <w:rFonts w:ascii="Calibri" w:hAnsi="Calibri" w:cs="Calibri"/>
          <w:lang w:val="pt-PT"/>
        </w:rPr>
        <w:t>O obje</w:t>
      </w:r>
      <w:r w:rsidR="00D14EDB" w:rsidRPr="001304A0">
        <w:rPr>
          <w:rFonts w:ascii="Calibri" w:hAnsi="Calibri" w:cs="Calibri"/>
          <w:lang w:val="pt-PT"/>
        </w:rPr>
        <w:t>c</w:t>
      </w:r>
      <w:r w:rsidRPr="001304A0">
        <w:rPr>
          <w:rFonts w:ascii="Calibri" w:hAnsi="Calibri" w:cs="Calibri"/>
          <w:lang w:val="pt-PT"/>
        </w:rPr>
        <w:t>tivo geral do Plano é promover a gestão e redução do risco climático no país frente aos efeitos adversos da mudança do clima, de forma a aproveitar as oportunidades emergentes, evitar perdas e danos e construir instrumentos que permitam a adaptação dos sistemas naturais, humanos, produtivos e de infraestrutura</w:t>
      </w:r>
      <w:r w:rsidR="00C40C0D" w:rsidRPr="001304A0">
        <w:rPr>
          <w:rFonts w:ascii="Calibri" w:hAnsi="Calibri" w:cs="Calibri"/>
          <w:lang w:val="pt-PT"/>
        </w:rPr>
        <w:t xml:space="preserve">. </w:t>
      </w:r>
    </w:p>
    <w:p w14:paraId="70185762" w14:textId="4E4EE916" w:rsidR="00C40C0D" w:rsidRPr="001304A0" w:rsidRDefault="00C40C0D" w:rsidP="004E7BFF">
      <w:pPr>
        <w:spacing w:line="360" w:lineRule="auto"/>
        <w:jc w:val="both"/>
        <w:rPr>
          <w:rFonts w:ascii="Calibri" w:hAnsi="Calibri" w:cs="Calibri"/>
          <w:lang w:val="pt-PT"/>
        </w:rPr>
      </w:pPr>
    </w:p>
    <w:p w14:paraId="63560A1E" w14:textId="77777777" w:rsidR="00C40C0D" w:rsidRPr="001304A0" w:rsidRDefault="00C40C0D" w:rsidP="004E7BFF">
      <w:pPr>
        <w:spacing w:line="360" w:lineRule="auto"/>
        <w:jc w:val="both"/>
        <w:rPr>
          <w:rFonts w:ascii="Calibri" w:hAnsi="Calibri" w:cs="Calibri"/>
          <w:lang w:val="pt-PT"/>
        </w:rPr>
      </w:pPr>
      <w:r w:rsidRPr="001304A0">
        <w:rPr>
          <w:rFonts w:ascii="Calibri" w:hAnsi="Calibri" w:cs="Calibri"/>
          <w:lang w:val="pt-PT"/>
        </w:rPr>
        <w:t xml:space="preserve">Neste contexto, foi identificada a necessidade de gestão do ciclo de vida dos diversos planos de adaptação, nomeadamente: </w:t>
      </w:r>
    </w:p>
    <w:p w14:paraId="4450E116" w14:textId="76CF1CC0" w:rsidR="00C40C0D" w:rsidRPr="001304A0" w:rsidRDefault="00C40C0D" w:rsidP="005F08D8">
      <w:pPr>
        <w:pStyle w:val="ListParagraph"/>
        <w:numPr>
          <w:ilvl w:val="0"/>
          <w:numId w:val="10"/>
        </w:numPr>
        <w:spacing w:line="360" w:lineRule="auto"/>
        <w:jc w:val="both"/>
        <w:rPr>
          <w:rFonts w:ascii="Calibri" w:hAnsi="Calibri" w:cs="Calibri"/>
          <w:lang w:val="pt-PT"/>
        </w:rPr>
      </w:pPr>
      <w:r w:rsidRPr="001304A0">
        <w:rPr>
          <w:rFonts w:ascii="Calibri" w:hAnsi="Calibri" w:cs="Calibri"/>
          <w:lang w:val="pt-PT"/>
        </w:rPr>
        <w:t>Plano Local de Adaptação ( a nível do distrito)</w:t>
      </w:r>
    </w:p>
    <w:p w14:paraId="028EFB9F" w14:textId="1937091A" w:rsidR="00C40C0D" w:rsidRPr="001304A0" w:rsidRDefault="00C40C0D" w:rsidP="005F08D8">
      <w:pPr>
        <w:pStyle w:val="ListParagraph"/>
        <w:numPr>
          <w:ilvl w:val="0"/>
          <w:numId w:val="10"/>
        </w:numPr>
        <w:spacing w:line="360" w:lineRule="auto"/>
        <w:jc w:val="both"/>
        <w:rPr>
          <w:rFonts w:ascii="Calibri" w:hAnsi="Calibri" w:cs="Calibri"/>
          <w:lang w:val="pt-PT"/>
        </w:rPr>
      </w:pPr>
      <w:r w:rsidRPr="001304A0">
        <w:rPr>
          <w:rFonts w:ascii="Calibri" w:hAnsi="Calibri" w:cs="Calibri"/>
          <w:lang w:val="pt-PT"/>
        </w:rPr>
        <w:t>Plano Provincial de Adaptação ( a nível da província)</w:t>
      </w:r>
    </w:p>
    <w:p w14:paraId="6F64E94F" w14:textId="4CE89891" w:rsidR="00C40C0D" w:rsidRPr="001304A0" w:rsidRDefault="00C40C0D" w:rsidP="005F08D8">
      <w:pPr>
        <w:pStyle w:val="ListParagraph"/>
        <w:numPr>
          <w:ilvl w:val="0"/>
          <w:numId w:val="10"/>
        </w:numPr>
        <w:spacing w:line="360" w:lineRule="auto"/>
        <w:jc w:val="both"/>
        <w:rPr>
          <w:rFonts w:ascii="Calibri" w:hAnsi="Calibri" w:cs="Calibri"/>
          <w:lang w:val="pt-PT"/>
        </w:rPr>
      </w:pPr>
      <w:r w:rsidRPr="001304A0">
        <w:rPr>
          <w:rFonts w:ascii="Calibri" w:hAnsi="Calibri" w:cs="Calibri"/>
          <w:lang w:val="pt-PT"/>
        </w:rPr>
        <w:t>Plano Nacional de Adaptação ( a nível nacional)</w:t>
      </w:r>
    </w:p>
    <w:p w14:paraId="1231C028" w14:textId="7355D1B0" w:rsidR="00C40C0D" w:rsidRPr="001304A0" w:rsidRDefault="00C40C0D" w:rsidP="00C40C0D">
      <w:pPr>
        <w:spacing w:line="360" w:lineRule="auto"/>
        <w:jc w:val="both"/>
        <w:rPr>
          <w:rFonts w:ascii="Calibri" w:hAnsi="Calibri" w:cs="Calibri"/>
          <w:lang w:val="pt-PT"/>
        </w:rPr>
      </w:pPr>
    </w:p>
    <w:p w14:paraId="3E5A4BDE" w14:textId="04E8B6C8" w:rsidR="00C40C0D" w:rsidRPr="001304A0" w:rsidRDefault="00C40C0D" w:rsidP="00C40C0D">
      <w:pPr>
        <w:spacing w:line="360" w:lineRule="auto"/>
        <w:jc w:val="both"/>
        <w:rPr>
          <w:rFonts w:ascii="Calibri" w:hAnsi="Calibri" w:cs="Calibri"/>
          <w:lang w:val="pt-PT"/>
        </w:rPr>
      </w:pPr>
      <w:r w:rsidRPr="001304A0">
        <w:rPr>
          <w:rFonts w:ascii="Calibri" w:hAnsi="Calibri" w:cs="Calibri"/>
          <w:lang w:val="pt-PT"/>
        </w:rPr>
        <w:t>O ciclo de vida dos PLA a nível do distrito, comporta três estados: Por Elaborar, Por Aprovar, Aprovado. Estes elementos associados à sua localização permitem aferir a existência dos Planos de Adaptação e o seu estado de execução a nível do distrito, província e nacional.</w:t>
      </w:r>
    </w:p>
    <w:p w14:paraId="6EB8CBA1" w14:textId="4268C970" w:rsidR="00C40C0D" w:rsidRPr="001304A0" w:rsidRDefault="00C40C0D" w:rsidP="00C40C0D">
      <w:pPr>
        <w:spacing w:line="360" w:lineRule="auto"/>
        <w:jc w:val="both"/>
        <w:rPr>
          <w:rFonts w:ascii="Calibri" w:hAnsi="Calibri" w:cs="Calibri"/>
          <w:lang w:val="pt-PT"/>
        </w:rPr>
      </w:pPr>
    </w:p>
    <w:p w14:paraId="4904A188" w14:textId="11DEF9BA" w:rsidR="00C40C0D" w:rsidRPr="001304A0" w:rsidRDefault="00C40C0D" w:rsidP="00C40C0D">
      <w:pPr>
        <w:spacing w:line="360" w:lineRule="auto"/>
        <w:jc w:val="both"/>
        <w:rPr>
          <w:rFonts w:ascii="Calibri" w:hAnsi="Calibri" w:cs="Calibri"/>
          <w:lang w:val="pt-PT"/>
        </w:rPr>
      </w:pPr>
      <w:r w:rsidRPr="001304A0">
        <w:rPr>
          <w:rFonts w:ascii="Calibri" w:hAnsi="Calibri" w:cs="Calibri"/>
          <w:lang w:val="pt-PT"/>
        </w:rPr>
        <w:t>Poderão ser associados aos PLA elementos de monitoria como indicadores, metas, insumos, orçamentos, fontes de financiamento e nível de execução que serão actualizados directamente na nova Plataforma de Gestão.</w:t>
      </w:r>
    </w:p>
    <w:p w14:paraId="1344409C" w14:textId="5A80414B" w:rsidR="00EF1757" w:rsidRPr="001304A0" w:rsidRDefault="002C5B90" w:rsidP="00EF1757">
      <w:pPr>
        <w:pStyle w:val="Heading2"/>
        <w:tabs>
          <w:tab w:val="clear" w:pos="0"/>
          <w:tab w:val="num" w:pos="709"/>
        </w:tabs>
        <w:ind w:left="709" w:hanging="709"/>
        <w:rPr>
          <w:rFonts w:ascii="Calibri" w:hAnsi="Calibri" w:cs="Calibri"/>
          <w:lang w:val="pt-PT"/>
        </w:rPr>
      </w:pPr>
      <w:bookmarkStart w:id="32" w:name="_Toc81396187"/>
      <w:r w:rsidRPr="001304A0">
        <w:rPr>
          <w:rFonts w:ascii="Calibri" w:hAnsi="Calibri" w:cs="Calibri"/>
          <w:lang w:val="pt-PT"/>
        </w:rPr>
        <w:t xml:space="preserve">Módulo de </w:t>
      </w:r>
      <w:r w:rsidR="00EF1757" w:rsidRPr="001304A0">
        <w:rPr>
          <w:rFonts w:ascii="Calibri" w:hAnsi="Calibri" w:cs="Calibri"/>
          <w:lang w:val="pt-PT"/>
        </w:rPr>
        <w:t xml:space="preserve">Monitoria </w:t>
      </w:r>
      <w:r w:rsidRPr="001304A0">
        <w:rPr>
          <w:rFonts w:ascii="Calibri" w:hAnsi="Calibri" w:cs="Calibri"/>
          <w:lang w:val="pt-PT"/>
        </w:rPr>
        <w:t>de G-OZONE</w:t>
      </w:r>
      <w:bookmarkEnd w:id="32"/>
    </w:p>
    <w:p w14:paraId="4E703E8D" w14:textId="21AD6083" w:rsidR="00EF1757" w:rsidRPr="001304A0" w:rsidRDefault="00EE7914" w:rsidP="00961869">
      <w:pPr>
        <w:spacing w:line="360" w:lineRule="auto"/>
        <w:jc w:val="both"/>
        <w:rPr>
          <w:rFonts w:ascii="Calibri" w:hAnsi="Calibri" w:cs="Calibri"/>
          <w:lang w:val="pt-PT"/>
        </w:rPr>
      </w:pPr>
      <w:r w:rsidRPr="001304A0">
        <w:rPr>
          <w:rFonts w:ascii="Calibri" w:hAnsi="Calibri" w:cs="Calibri"/>
          <w:lang w:val="pt-PT"/>
        </w:rPr>
        <w:t xml:space="preserve">Este processo de monitoria da Convenção de Viena e do Protocolo de Montreal tem como objectivo avaliar o cumprimento das medidas estipuladas nestes convénios a nível do país. Neste sentido, a DMC promove acções de monitoria e sensibilização sobre a utilização de gases que </w:t>
      </w:r>
      <w:proofErr w:type="spellStart"/>
      <w:r w:rsidRPr="001304A0">
        <w:rPr>
          <w:rFonts w:ascii="Calibri" w:hAnsi="Calibri" w:cs="Calibri"/>
          <w:lang w:val="pt-PT"/>
        </w:rPr>
        <w:t>afectam</w:t>
      </w:r>
      <w:proofErr w:type="spellEnd"/>
      <w:r w:rsidRPr="001304A0">
        <w:rPr>
          <w:rFonts w:ascii="Calibri" w:hAnsi="Calibri" w:cs="Calibri"/>
          <w:lang w:val="pt-PT"/>
        </w:rPr>
        <w:t xml:space="preserve"> a camada de ozono. </w:t>
      </w:r>
    </w:p>
    <w:p w14:paraId="4D7AA70F" w14:textId="7567D6B8" w:rsidR="00EE7914" w:rsidRPr="001304A0" w:rsidRDefault="00EE7914" w:rsidP="00961869">
      <w:pPr>
        <w:spacing w:line="360" w:lineRule="auto"/>
        <w:jc w:val="both"/>
        <w:rPr>
          <w:rFonts w:ascii="Calibri" w:hAnsi="Calibri" w:cs="Calibri"/>
          <w:lang w:val="pt-PT"/>
        </w:rPr>
      </w:pPr>
    </w:p>
    <w:p w14:paraId="2BA53CBE" w14:textId="7CB83B13" w:rsidR="00EE7914" w:rsidRPr="001304A0" w:rsidRDefault="00EE7914" w:rsidP="00961869">
      <w:pPr>
        <w:spacing w:line="360" w:lineRule="auto"/>
        <w:jc w:val="both"/>
        <w:rPr>
          <w:rFonts w:ascii="Calibri" w:hAnsi="Calibri" w:cs="Calibri"/>
          <w:lang w:val="pt-PT"/>
        </w:rPr>
      </w:pPr>
      <w:r w:rsidRPr="001304A0">
        <w:rPr>
          <w:rFonts w:ascii="Calibri" w:hAnsi="Calibri" w:cs="Calibri"/>
          <w:lang w:val="pt-PT"/>
        </w:rPr>
        <w:t xml:space="preserve">O processo de monitoria envolve a realização de inquéritos nacionais junto aos fornecedores e público em geral por forma a aferir o grau de implementação dos protocolos. Para este processo é preenchido uma ficha de inquérito contendo os detalhes de monitoria sobre os quais é possível extrair informações como: </w:t>
      </w:r>
    </w:p>
    <w:p w14:paraId="769BD3B1" w14:textId="77777777" w:rsidR="00EE7914" w:rsidRPr="001304A0" w:rsidRDefault="00EE7914" w:rsidP="005F08D8">
      <w:pPr>
        <w:pStyle w:val="ListParagraph"/>
        <w:numPr>
          <w:ilvl w:val="0"/>
          <w:numId w:val="11"/>
        </w:numPr>
        <w:spacing w:line="360" w:lineRule="auto"/>
        <w:rPr>
          <w:rFonts w:ascii="Calibri" w:hAnsi="Calibri" w:cs="Calibri"/>
          <w:lang w:val="pt-PT"/>
        </w:rPr>
      </w:pPr>
      <w:r w:rsidRPr="001304A0">
        <w:rPr>
          <w:rFonts w:ascii="Calibri" w:hAnsi="Calibri" w:cs="Calibri"/>
          <w:lang w:val="pt-PT"/>
        </w:rPr>
        <w:t>Tipo de equipamentos por tipo de gases</w:t>
      </w:r>
    </w:p>
    <w:p w14:paraId="53152FC0" w14:textId="06AC7FFF" w:rsidR="00EE7914" w:rsidRPr="001304A0" w:rsidRDefault="00EE7914" w:rsidP="005F08D8">
      <w:pPr>
        <w:pStyle w:val="ListParagraph"/>
        <w:numPr>
          <w:ilvl w:val="0"/>
          <w:numId w:val="11"/>
        </w:numPr>
        <w:spacing w:line="360" w:lineRule="auto"/>
        <w:rPr>
          <w:rFonts w:ascii="Calibri" w:hAnsi="Calibri" w:cs="Calibri"/>
          <w:lang w:val="pt-PT"/>
        </w:rPr>
      </w:pPr>
      <w:r w:rsidRPr="001304A0">
        <w:rPr>
          <w:rFonts w:ascii="Calibri" w:hAnsi="Calibri" w:cs="Calibri"/>
          <w:lang w:val="pt-PT"/>
        </w:rPr>
        <w:t>Quantidade de equipamentos por tipo de gases</w:t>
      </w:r>
    </w:p>
    <w:p w14:paraId="43B0093B" w14:textId="13768389" w:rsidR="00FC7F83" w:rsidRPr="001304A0" w:rsidRDefault="00EE7914" w:rsidP="00FC7F83">
      <w:pPr>
        <w:pStyle w:val="ListParagraph"/>
        <w:numPr>
          <w:ilvl w:val="0"/>
          <w:numId w:val="11"/>
        </w:numPr>
        <w:spacing w:line="360" w:lineRule="auto"/>
        <w:rPr>
          <w:rFonts w:ascii="Calibri" w:hAnsi="Calibri" w:cs="Calibri"/>
          <w:lang w:val="pt-PT"/>
        </w:rPr>
      </w:pPr>
      <w:r w:rsidRPr="001304A0">
        <w:rPr>
          <w:rFonts w:ascii="Calibri" w:hAnsi="Calibri" w:cs="Calibri"/>
          <w:lang w:val="pt-PT"/>
        </w:rPr>
        <w:t>Quantidade de equipamentos por tipo de gases por província</w:t>
      </w:r>
    </w:p>
    <w:p w14:paraId="04191275" w14:textId="4E2A94F7" w:rsidR="00FC7F83" w:rsidRPr="001304A0" w:rsidRDefault="00FC7F83" w:rsidP="00FC7F83">
      <w:pPr>
        <w:pStyle w:val="Heading1"/>
        <w:spacing w:line="360" w:lineRule="auto"/>
        <w:ind w:left="431" w:hanging="431"/>
        <w:rPr>
          <w:rFonts w:ascii="Calibri" w:hAnsi="Calibri" w:cs="Calibri"/>
          <w:lang w:val="pt-PT"/>
        </w:rPr>
      </w:pPr>
      <w:bookmarkStart w:id="33" w:name="_Toc81396188"/>
      <w:r w:rsidRPr="001304A0">
        <w:rPr>
          <w:rFonts w:ascii="Calibri" w:hAnsi="Calibri" w:cs="Calibri"/>
          <w:lang w:val="pt-PT"/>
        </w:rPr>
        <w:t>Requisitos de Alto Nível</w:t>
      </w:r>
      <w:bookmarkEnd w:id="33"/>
    </w:p>
    <w:p w14:paraId="50E5BF9C" w14:textId="513E7A94" w:rsidR="00FC7F83" w:rsidRPr="001304A0" w:rsidRDefault="00FC7F83" w:rsidP="00E148D2">
      <w:pPr>
        <w:spacing w:line="360" w:lineRule="auto"/>
        <w:jc w:val="both"/>
        <w:rPr>
          <w:rFonts w:ascii="Calibri" w:hAnsi="Calibri" w:cs="Calibri"/>
          <w:lang w:val="pt-PT"/>
        </w:rPr>
      </w:pPr>
      <w:r w:rsidRPr="001304A0">
        <w:rPr>
          <w:rFonts w:ascii="Calibri" w:hAnsi="Calibri" w:cs="Calibri"/>
          <w:lang w:val="pt-PT"/>
        </w:rPr>
        <w:t xml:space="preserve">O projeto </w:t>
      </w:r>
      <w:r w:rsidR="00D856ED">
        <w:rPr>
          <w:rFonts w:ascii="Calibri" w:hAnsi="Calibri" w:cs="Calibri"/>
          <w:lang w:val="pt-PT"/>
        </w:rPr>
        <w:t>SIGIMC</w:t>
      </w:r>
      <w:r w:rsidRPr="001304A0">
        <w:rPr>
          <w:rFonts w:ascii="Calibri" w:hAnsi="Calibri" w:cs="Calibri"/>
          <w:lang w:val="pt-PT"/>
        </w:rPr>
        <w:t xml:space="preserve"> será desenvolvido para um ambiente de utilização responsiv</w:t>
      </w:r>
      <w:r w:rsidR="00E148D2" w:rsidRPr="001304A0">
        <w:rPr>
          <w:rFonts w:ascii="Calibri" w:hAnsi="Calibri" w:cs="Calibri"/>
          <w:lang w:val="pt-PT"/>
        </w:rPr>
        <w:t>o,</w:t>
      </w:r>
      <w:r w:rsidRPr="001304A0">
        <w:rPr>
          <w:rFonts w:ascii="Calibri" w:hAnsi="Calibri" w:cs="Calibri"/>
          <w:lang w:val="pt-PT"/>
        </w:rPr>
        <w:t xml:space="preserve"> o que irá garantir que seja usável tanto através do navegador tradicional do computador ou em dispositivos móveis como </w:t>
      </w:r>
      <w:proofErr w:type="spellStart"/>
      <w:r w:rsidRPr="001304A0">
        <w:rPr>
          <w:rFonts w:ascii="Calibri" w:hAnsi="Calibri" w:cs="Calibri"/>
          <w:i/>
          <w:iCs/>
          <w:lang w:val="pt-PT"/>
        </w:rPr>
        <w:t>smartphones</w:t>
      </w:r>
      <w:proofErr w:type="spellEnd"/>
      <w:r w:rsidRPr="001304A0">
        <w:rPr>
          <w:rFonts w:ascii="Calibri" w:hAnsi="Calibri" w:cs="Calibri"/>
          <w:lang w:val="pt-PT"/>
        </w:rPr>
        <w:t xml:space="preserve"> e tablets. Além disso, os requisitos de alto nível elencados temos:</w:t>
      </w:r>
    </w:p>
    <w:p w14:paraId="18F4AADA" w14:textId="5BA7CA4B" w:rsidR="00FC7F83" w:rsidRPr="001304A0" w:rsidRDefault="00FC7F83" w:rsidP="00E148D2">
      <w:pPr>
        <w:pStyle w:val="ListParagraph"/>
        <w:numPr>
          <w:ilvl w:val="0"/>
          <w:numId w:val="14"/>
        </w:numPr>
        <w:spacing w:line="360" w:lineRule="auto"/>
        <w:jc w:val="both"/>
        <w:rPr>
          <w:rFonts w:ascii="Calibri" w:hAnsi="Calibri" w:cs="Calibri"/>
          <w:lang w:val="pt-PT"/>
        </w:rPr>
      </w:pPr>
      <w:r w:rsidRPr="001304A0">
        <w:rPr>
          <w:rFonts w:ascii="Calibri" w:hAnsi="Calibri" w:cs="Calibri"/>
          <w:lang w:val="pt-PT"/>
        </w:rPr>
        <w:t xml:space="preserve">O sistema deverá ser de fácil uso e </w:t>
      </w:r>
      <w:r w:rsidR="00E148D2" w:rsidRPr="001304A0">
        <w:rPr>
          <w:rFonts w:ascii="Calibri" w:hAnsi="Calibri" w:cs="Calibri"/>
          <w:lang w:val="pt-PT"/>
        </w:rPr>
        <w:t>intuitivo</w:t>
      </w:r>
      <w:r w:rsidRPr="001304A0">
        <w:rPr>
          <w:rFonts w:ascii="Calibri" w:hAnsi="Calibri" w:cs="Calibri"/>
          <w:lang w:val="pt-PT"/>
        </w:rPr>
        <w:t>.</w:t>
      </w:r>
    </w:p>
    <w:p w14:paraId="7D4B253D" w14:textId="77777777" w:rsidR="00FC7F83" w:rsidRPr="001304A0" w:rsidRDefault="00FC7F83" w:rsidP="00E148D2">
      <w:pPr>
        <w:pStyle w:val="ListParagraph"/>
        <w:numPr>
          <w:ilvl w:val="0"/>
          <w:numId w:val="14"/>
        </w:numPr>
        <w:spacing w:line="360" w:lineRule="auto"/>
        <w:jc w:val="both"/>
        <w:rPr>
          <w:rFonts w:ascii="Calibri" w:hAnsi="Calibri" w:cs="Calibri"/>
          <w:lang w:val="pt-PT"/>
        </w:rPr>
      </w:pPr>
      <w:r w:rsidRPr="001304A0">
        <w:rPr>
          <w:rFonts w:ascii="Calibri" w:hAnsi="Calibri" w:cs="Calibri"/>
          <w:lang w:val="pt-PT"/>
        </w:rPr>
        <w:t>As funcionalidades devem ser simples.</w:t>
      </w:r>
    </w:p>
    <w:p w14:paraId="46E09044" w14:textId="77777777" w:rsidR="00FC7F83" w:rsidRPr="001304A0" w:rsidRDefault="00FC7F83" w:rsidP="00E148D2">
      <w:pPr>
        <w:pStyle w:val="ListParagraph"/>
        <w:numPr>
          <w:ilvl w:val="0"/>
          <w:numId w:val="14"/>
        </w:numPr>
        <w:spacing w:line="360" w:lineRule="auto"/>
        <w:jc w:val="both"/>
        <w:rPr>
          <w:rFonts w:ascii="Calibri" w:hAnsi="Calibri" w:cs="Calibri"/>
          <w:lang w:val="pt-PT"/>
        </w:rPr>
      </w:pPr>
      <w:r w:rsidRPr="001304A0">
        <w:rPr>
          <w:rFonts w:ascii="Calibri" w:hAnsi="Calibri" w:cs="Calibri"/>
          <w:lang w:val="pt-PT"/>
        </w:rPr>
        <w:t>Deve ser seguro.</w:t>
      </w:r>
    </w:p>
    <w:p w14:paraId="66832FA9" w14:textId="4D826598" w:rsidR="00FC7F83" w:rsidRPr="001304A0" w:rsidRDefault="00FC7F83" w:rsidP="00FC7F83">
      <w:pPr>
        <w:pStyle w:val="ListParagraph"/>
        <w:numPr>
          <w:ilvl w:val="0"/>
          <w:numId w:val="14"/>
        </w:numPr>
        <w:spacing w:line="360" w:lineRule="auto"/>
        <w:jc w:val="both"/>
        <w:rPr>
          <w:rFonts w:ascii="Calibri" w:hAnsi="Calibri" w:cs="Calibri"/>
          <w:lang w:val="pt-PT"/>
        </w:rPr>
      </w:pPr>
      <w:r w:rsidRPr="001304A0">
        <w:rPr>
          <w:rFonts w:ascii="Calibri" w:hAnsi="Calibri" w:cs="Calibri"/>
          <w:lang w:val="pt-PT"/>
        </w:rPr>
        <w:t>Aparência simples.</w:t>
      </w:r>
    </w:p>
    <w:p w14:paraId="55DB764B" w14:textId="4650259C" w:rsidR="00D0787A" w:rsidRPr="001304A0" w:rsidRDefault="00D0787A" w:rsidP="00D0787A">
      <w:pPr>
        <w:pStyle w:val="Heading1"/>
        <w:spacing w:line="360" w:lineRule="auto"/>
        <w:ind w:left="431" w:hanging="431"/>
        <w:rPr>
          <w:rFonts w:ascii="Calibri" w:hAnsi="Calibri" w:cs="Calibri"/>
          <w:lang w:val="pt-PT"/>
        </w:rPr>
      </w:pPr>
      <w:bookmarkStart w:id="34" w:name="_Toc81396189"/>
      <w:r w:rsidRPr="001304A0">
        <w:rPr>
          <w:rFonts w:ascii="Calibri" w:hAnsi="Calibri" w:cs="Calibri"/>
          <w:lang w:val="pt-PT"/>
        </w:rPr>
        <w:t>Plano de Formação</w:t>
      </w:r>
      <w:bookmarkEnd w:id="34"/>
    </w:p>
    <w:p w14:paraId="5F560B90" w14:textId="76935C30" w:rsidR="00D0787A" w:rsidRPr="001304A0" w:rsidRDefault="0053670E" w:rsidP="0053670E">
      <w:pPr>
        <w:spacing w:line="360" w:lineRule="auto"/>
        <w:jc w:val="both"/>
        <w:rPr>
          <w:rFonts w:ascii="Calibri" w:hAnsi="Calibri" w:cs="Calibri"/>
          <w:lang w:val="pt-PT"/>
        </w:rPr>
      </w:pPr>
      <w:r w:rsidRPr="001304A0">
        <w:rPr>
          <w:rFonts w:ascii="Calibri" w:hAnsi="Calibri" w:cs="Calibri"/>
          <w:lang w:val="pt-PT"/>
        </w:rPr>
        <w:t xml:space="preserve">Relativamente ao plano de formação, conforme a proposta técnica a abordagem será </w:t>
      </w:r>
      <w:proofErr w:type="spellStart"/>
      <w:r w:rsidRPr="001304A0">
        <w:rPr>
          <w:rFonts w:ascii="Calibri" w:hAnsi="Calibri" w:cs="Calibri"/>
          <w:i/>
          <w:iCs/>
          <w:lang w:val="pt-PT"/>
        </w:rPr>
        <w:t>on</w:t>
      </w:r>
      <w:proofErr w:type="spellEnd"/>
      <w:r w:rsidRPr="001304A0">
        <w:rPr>
          <w:rFonts w:ascii="Calibri" w:hAnsi="Calibri" w:cs="Calibri"/>
          <w:i/>
          <w:iCs/>
          <w:lang w:val="pt-PT"/>
        </w:rPr>
        <w:t xml:space="preserve"> the job </w:t>
      </w:r>
      <w:r w:rsidRPr="001304A0">
        <w:rPr>
          <w:rFonts w:ascii="Calibri" w:hAnsi="Calibri" w:cs="Calibri"/>
          <w:lang w:val="pt-PT"/>
        </w:rPr>
        <w:t>. Neste sentido, propõe-se a indicação de dois administradores do sistema que lidarão com o ciclo de vida da operacionalização da plataforma online. No que tange aos utilizadores, sugere-se pelo menos dois(2) colaboradores por Departamento da DMC que estarão a tempo inteiro alocados nas validações das funcionalidades a serem implementadas na plataforma.</w:t>
      </w:r>
    </w:p>
    <w:p w14:paraId="73497932" w14:textId="77777777" w:rsidR="001B7C60" w:rsidRPr="001304A0" w:rsidRDefault="001B7C60" w:rsidP="00A608A6">
      <w:pPr>
        <w:pStyle w:val="Heading1"/>
        <w:tabs>
          <w:tab w:val="left" w:pos="426"/>
        </w:tabs>
        <w:rPr>
          <w:rFonts w:ascii="Calibri" w:hAnsi="Calibri" w:cs="Calibri"/>
          <w:lang w:val="pt-PT"/>
        </w:rPr>
      </w:pPr>
      <w:bookmarkStart w:id="35" w:name="_Toc75145155"/>
      <w:bookmarkStart w:id="36" w:name="_Toc81396190"/>
      <w:r w:rsidRPr="001304A0">
        <w:rPr>
          <w:rFonts w:ascii="Calibri" w:hAnsi="Calibri" w:cs="Calibri"/>
          <w:lang w:val="pt-PT"/>
        </w:rPr>
        <w:t>Especificação do Equipamento para o Centro de Dados</w:t>
      </w:r>
      <w:bookmarkEnd w:id="35"/>
      <w:bookmarkEnd w:id="36"/>
    </w:p>
    <w:p w14:paraId="64BB6773" w14:textId="77777777" w:rsidR="001B7C60" w:rsidRPr="001304A0" w:rsidRDefault="001B7C60" w:rsidP="001B7C60">
      <w:pPr>
        <w:spacing w:line="360" w:lineRule="auto"/>
        <w:jc w:val="both"/>
        <w:rPr>
          <w:rFonts w:ascii="Calibri" w:hAnsi="Calibri" w:cs="Calibri"/>
          <w:lang w:val="pt-PT"/>
        </w:rPr>
      </w:pPr>
      <w:r w:rsidRPr="001304A0">
        <w:rPr>
          <w:rFonts w:ascii="Calibri" w:hAnsi="Calibri" w:cs="Calibri"/>
          <w:lang w:val="pt-PT"/>
        </w:rPr>
        <w:t xml:space="preserve">Para o funcionamento do novo sistema de informação propõe-se a implantação de um Centro de Dados composto pelos componentes abaixo listados, tendo em conta a importância de cada um na operacionalização da plataforma informática. </w:t>
      </w:r>
    </w:p>
    <w:p w14:paraId="047CA363" w14:textId="77777777" w:rsidR="001B7C60" w:rsidRPr="001304A0" w:rsidRDefault="001B7C60" w:rsidP="001B7C60">
      <w:pPr>
        <w:spacing w:line="360" w:lineRule="auto"/>
        <w:jc w:val="both"/>
        <w:rPr>
          <w:rFonts w:ascii="Calibri" w:hAnsi="Calibri" w:cs="Calibri"/>
          <w:lang w:val="pt-PT"/>
        </w:rPr>
      </w:pPr>
    </w:p>
    <w:p w14:paraId="3C94C310" w14:textId="77777777" w:rsidR="001B7C60" w:rsidRPr="001304A0" w:rsidRDefault="001B7C60" w:rsidP="001B7C60">
      <w:pPr>
        <w:spacing w:line="360" w:lineRule="auto"/>
        <w:jc w:val="both"/>
        <w:rPr>
          <w:rFonts w:ascii="Calibri" w:hAnsi="Calibri" w:cs="Calibri"/>
          <w:lang w:val="pt-PT"/>
        </w:rPr>
      </w:pPr>
      <w:r w:rsidRPr="001304A0">
        <w:rPr>
          <w:rFonts w:ascii="Calibri" w:hAnsi="Calibri" w:cs="Calibri"/>
          <w:lang w:val="pt-PT"/>
        </w:rPr>
        <w:t>De salientar que os componentes listados são de última geração na sua especialidade e constituem uma configuração inicial para o Centro de Dados, devendo ser actualizados para garantir melhor performance e disponibilidade dos serviços e sistemas:</w:t>
      </w:r>
    </w:p>
    <w:p w14:paraId="15A28CC6" w14:textId="77777777" w:rsidR="001B7C60" w:rsidRPr="001304A0" w:rsidRDefault="001B7C60" w:rsidP="001B7C60">
      <w:pPr>
        <w:spacing w:line="360" w:lineRule="auto"/>
        <w:rPr>
          <w:rFonts w:ascii="Calibri" w:hAnsi="Calibri" w:cs="Calibri"/>
          <w:lang w:val="pt-PT"/>
        </w:rPr>
      </w:pPr>
    </w:p>
    <w:tbl>
      <w:tblPr>
        <w:tblpPr w:leftFromText="180" w:rightFromText="180" w:vertAnchor="text" w:horzAnchor="margin" w:tblpXSpec="center" w:tblpY="-117"/>
        <w:tblW w:w="9055" w:type="dxa"/>
        <w:tblLook w:val="04A0" w:firstRow="1" w:lastRow="0" w:firstColumn="1" w:lastColumn="0" w:noHBand="0" w:noVBand="1"/>
      </w:tblPr>
      <w:tblGrid>
        <w:gridCol w:w="795"/>
        <w:gridCol w:w="5999"/>
        <w:gridCol w:w="1575"/>
        <w:gridCol w:w="686"/>
      </w:tblGrid>
      <w:tr w:rsidR="00A419AE" w:rsidRPr="001304A0" w14:paraId="142E3F59" w14:textId="35B76D12" w:rsidTr="00A419AE">
        <w:trPr>
          <w:trHeight w:val="375"/>
        </w:trPr>
        <w:tc>
          <w:tcPr>
            <w:tcW w:w="795" w:type="dxa"/>
            <w:tcBorders>
              <w:top w:val="single" w:sz="8" w:space="0" w:color="000000"/>
              <w:left w:val="single" w:sz="8" w:space="0" w:color="000000"/>
              <w:bottom w:val="single" w:sz="8" w:space="0" w:color="000000"/>
              <w:right w:val="single" w:sz="4" w:space="0" w:color="auto"/>
            </w:tcBorders>
            <w:shd w:val="clear" w:color="5B9BD5" w:fill="5B9BD5"/>
            <w:vAlign w:val="bottom"/>
            <w:hideMark/>
          </w:tcPr>
          <w:p w14:paraId="17FF3CE8" w14:textId="010DBAD0" w:rsidR="00A419AE" w:rsidRPr="001304A0" w:rsidRDefault="00A419AE" w:rsidP="003F465B">
            <w:pPr>
              <w:jc w:val="center"/>
              <w:rPr>
                <w:rFonts w:ascii="Calibri" w:hAnsi="Calibri" w:cs="Calibri"/>
                <w:b/>
                <w:bCs/>
                <w:color w:val="FFFFFF"/>
                <w:sz w:val="20"/>
                <w:szCs w:val="20"/>
                <w:lang w:val="pt-PT"/>
              </w:rPr>
            </w:pPr>
            <w:r w:rsidRPr="001304A0">
              <w:rPr>
                <w:rFonts w:ascii="Calibri" w:hAnsi="Calibri" w:cs="Calibri"/>
                <w:b/>
                <w:bCs/>
                <w:color w:val="FFFFFF"/>
                <w:sz w:val="20"/>
                <w:szCs w:val="20"/>
                <w:lang w:val="pt-PT"/>
              </w:rPr>
              <w:t>No.</w:t>
            </w:r>
            <w:r>
              <w:rPr>
                <w:rFonts w:ascii="Calibri" w:hAnsi="Calibri" w:cs="Calibri"/>
                <w:b/>
                <w:bCs/>
                <w:color w:val="FFFFFF"/>
                <w:sz w:val="20"/>
                <w:szCs w:val="20"/>
                <w:lang w:val="pt-PT"/>
              </w:rPr>
              <w:t xml:space="preserve"> Ordem</w:t>
            </w:r>
          </w:p>
        </w:tc>
        <w:tc>
          <w:tcPr>
            <w:tcW w:w="5999" w:type="dxa"/>
            <w:tcBorders>
              <w:top w:val="single" w:sz="8" w:space="0" w:color="000000"/>
              <w:left w:val="single" w:sz="4" w:space="0" w:color="auto"/>
              <w:bottom w:val="single" w:sz="4" w:space="0" w:color="auto"/>
              <w:right w:val="single" w:sz="4" w:space="0" w:color="auto"/>
            </w:tcBorders>
            <w:shd w:val="clear" w:color="5B9BD5" w:fill="5B9BD5"/>
            <w:vAlign w:val="bottom"/>
            <w:hideMark/>
          </w:tcPr>
          <w:p w14:paraId="35D053DE" w14:textId="0DB88EBE" w:rsidR="00A419AE" w:rsidRPr="001304A0" w:rsidRDefault="00A419AE" w:rsidP="003F465B">
            <w:pPr>
              <w:rPr>
                <w:rFonts w:ascii="Calibri" w:hAnsi="Calibri" w:cs="Calibri"/>
                <w:b/>
                <w:bCs/>
                <w:color w:val="FFFFFF"/>
                <w:sz w:val="20"/>
                <w:szCs w:val="20"/>
                <w:lang w:val="pt-PT"/>
              </w:rPr>
            </w:pPr>
            <w:r>
              <w:rPr>
                <w:rFonts w:ascii="Calibri" w:hAnsi="Calibri" w:cs="Calibri"/>
                <w:b/>
                <w:bCs/>
                <w:color w:val="FFFFFF"/>
                <w:sz w:val="20"/>
                <w:szCs w:val="20"/>
                <w:lang w:val="pt-PT"/>
              </w:rPr>
              <w:t>Nome</w:t>
            </w:r>
          </w:p>
        </w:tc>
        <w:tc>
          <w:tcPr>
            <w:tcW w:w="1575" w:type="dxa"/>
            <w:tcBorders>
              <w:top w:val="single" w:sz="8" w:space="0" w:color="000000"/>
              <w:left w:val="single" w:sz="4" w:space="0" w:color="auto"/>
              <w:bottom w:val="single" w:sz="4" w:space="0" w:color="auto"/>
              <w:right w:val="single" w:sz="4" w:space="0" w:color="auto"/>
            </w:tcBorders>
            <w:shd w:val="clear" w:color="5B9BD5" w:fill="5B9BD5"/>
          </w:tcPr>
          <w:p w14:paraId="5875D6A8" w14:textId="230BF5BF" w:rsidR="00A419AE" w:rsidRPr="001304A0" w:rsidRDefault="00A419AE" w:rsidP="003F465B">
            <w:pPr>
              <w:rPr>
                <w:rFonts w:ascii="Calibri" w:hAnsi="Calibri" w:cs="Calibri"/>
                <w:b/>
                <w:bCs/>
                <w:color w:val="FFFFFF"/>
                <w:sz w:val="20"/>
                <w:szCs w:val="20"/>
                <w:lang w:val="pt-PT"/>
              </w:rPr>
            </w:pPr>
            <w:proofErr w:type="spellStart"/>
            <w:r>
              <w:rPr>
                <w:rFonts w:ascii="Calibri" w:hAnsi="Calibri" w:cs="Calibri"/>
                <w:b/>
                <w:bCs/>
                <w:color w:val="FFFFFF"/>
                <w:sz w:val="20"/>
                <w:szCs w:val="20"/>
                <w:lang w:val="pt-PT"/>
              </w:rPr>
              <w:t>Qtd</w:t>
            </w:r>
            <w:proofErr w:type="spellEnd"/>
          </w:p>
        </w:tc>
        <w:tc>
          <w:tcPr>
            <w:tcW w:w="686" w:type="dxa"/>
            <w:tcBorders>
              <w:top w:val="single" w:sz="8" w:space="0" w:color="000000"/>
              <w:left w:val="single" w:sz="4" w:space="0" w:color="auto"/>
              <w:bottom w:val="single" w:sz="4" w:space="0" w:color="auto"/>
              <w:right w:val="single" w:sz="4" w:space="0" w:color="auto"/>
            </w:tcBorders>
            <w:shd w:val="clear" w:color="5B9BD5" w:fill="5B9BD5"/>
          </w:tcPr>
          <w:p w14:paraId="58E02DD8" w14:textId="4CADD302" w:rsidR="00A419AE" w:rsidRPr="001304A0" w:rsidRDefault="00A419AE" w:rsidP="003F465B">
            <w:pPr>
              <w:rPr>
                <w:rFonts w:ascii="Calibri" w:hAnsi="Calibri" w:cs="Calibri"/>
                <w:b/>
                <w:bCs/>
                <w:color w:val="FFFFFF"/>
                <w:sz w:val="20"/>
                <w:szCs w:val="20"/>
                <w:lang w:val="pt-PT"/>
              </w:rPr>
            </w:pPr>
            <w:r>
              <w:rPr>
                <w:rFonts w:ascii="Calibri" w:hAnsi="Calibri" w:cs="Calibri"/>
                <w:b/>
                <w:bCs/>
                <w:color w:val="FFFFFF"/>
                <w:sz w:val="20"/>
                <w:szCs w:val="20"/>
                <w:lang w:val="pt-PT"/>
              </w:rPr>
              <w:t>Preço</w:t>
            </w:r>
          </w:p>
        </w:tc>
      </w:tr>
      <w:tr w:rsidR="00A419AE" w:rsidRPr="001304A0" w14:paraId="74F38E69" w14:textId="2B4B9D4C" w:rsidTr="00A419AE">
        <w:trPr>
          <w:trHeight w:val="340"/>
        </w:trPr>
        <w:tc>
          <w:tcPr>
            <w:tcW w:w="795" w:type="dxa"/>
            <w:tcBorders>
              <w:top w:val="single" w:sz="4" w:space="0" w:color="FFFFFF"/>
              <w:left w:val="single" w:sz="8" w:space="0" w:color="000000"/>
              <w:bottom w:val="single" w:sz="4" w:space="0" w:color="FFFFFF"/>
              <w:right w:val="single" w:sz="4" w:space="0" w:color="auto"/>
            </w:tcBorders>
            <w:shd w:val="clear" w:color="BDD7EE" w:fill="BDD7EE"/>
            <w:vAlign w:val="bottom"/>
            <w:hideMark/>
          </w:tcPr>
          <w:p w14:paraId="4D40E8B0" w14:textId="77777777" w:rsidR="00A419AE" w:rsidRPr="001304A0" w:rsidRDefault="00A419AE" w:rsidP="003F465B">
            <w:pPr>
              <w:jc w:val="center"/>
              <w:rPr>
                <w:rFonts w:ascii="Calibri" w:hAnsi="Calibri" w:cs="Calibri"/>
                <w:color w:val="000000"/>
                <w:sz w:val="20"/>
                <w:szCs w:val="20"/>
                <w:lang w:val="pt-PT"/>
              </w:rPr>
            </w:pPr>
            <w:r w:rsidRPr="001304A0">
              <w:rPr>
                <w:rFonts w:ascii="Calibri" w:hAnsi="Calibri" w:cs="Calibri"/>
                <w:color w:val="000000"/>
                <w:sz w:val="20"/>
                <w:szCs w:val="20"/>
                <w:lang w:val="pt-PT"/>
              </w:rPr>
              <w:t>1</w:t>
            </w:r>
          </w:p>
        </w:tc>
        <w:tc>
          <w:tcPr>
            <w:tcW w:w="5999" w:type="dxa"/>
            <w:tcBorders>
              <w:top w:val="single" w:sz="8" w:space="0" w:color="000000"/>
              <w:left w:val="single" w:sz="8" w:space="0" w:color="000000"/>
              <w:bottom w:val="single" w:sz="8" w:space="0" w:color="000000"/>
              <w:right w:val="single" w:sz="8" w:space="0" w:color="000000"/>
            </w:tcBorders>
            <w:shd w:val="clear" w:color="BDD7EE" w:fill="BDD7EE"/>
            <w:vAlign w:val="bottom"/>
            <w:hideMark/>
          </w:tcPr>
          <w:p w14:paraId="4E2B79FC" w14:textId="77777777" w:rsidR="00A419AE" w:rsidRPr="001304A0" w:rsidRDefault="00A419AE" w:rsidP="003F465B">
            <w:pPr>
              <w:rPr>
                <w:rFonts w:ascii="Calibri" w:hAnsi="Calibri" w:cs="Calibri"/>
                <w:color w:val="000000"/>
                <w:sz w:val="20"/>
                <w:szCs w:val="20"/>
                <w:lang w:val="pt-PT"/>
              </w:rPr>
            </w:pPr>
            <w:proofErr w:type="spellStart"/>
            <w:r w:rsidRPr="001304A0">
              <w:rPr>
                <w:rFonts w:ascii="Calibri" w:hAnsi="Calibri" w:cs="Calibri"/>
                <w:color w:val="000000"/>
                <w:sz w:val="20"/>
                <w:szCs w:val="20"/>
                <w:lang w:val="pt-PT"/>
              </w:rPr>
              <w:t>Rack</w:t>
            </w:r>
            <w:proofErr w:type="spellEnd"/>
            <w:r w:rsidRPr="001304A0">
              <w:rPr>
                <w:rFonts w:ascii="Calibri" w:hAnsi="Calibri" w:cs="Calibri"/>
                <w:color w:val="000000"/>
                <w:sz w:val="20"/>
                <w:szCs w:val="20"/>
                <w:lang w:val="pt-PT"/>
              </w:rPr>
              <w:t xml:space="preserve"> </w:t>
            </w:r>
            <w:proofErr w:type="spellStart"/>
            <w:r w:rsidRPr="001304A0">
              <w:rPr>
                <w:rFonts w:ascii="Calibri" w:hAnsi="Calibri" w:cs="Calibri"/>
                <w:color w:val="000000"/>
                <w:sz w:val="20"/>
                <w:szCs w:val="20"/>
                <w:lang w:val="pt-PT"/>
              </w:rPr>
              <w:t>Mount</w:t>
            </w:r>
            <w:proofErr w:type="spellEnd"/>
            <w:r w:rsidRPr="001304A0">
              <w:rPr>
                <w:rFonts w:ascii="Calibri" w:hAnsi="Calibri" w:cs="Calibri"/>
                <w:color w:val="000000"/>
                <w:sz w:val="20"/>
                <w:szCs w:val="20"/>
                <w:lang w:val="pt-PT"/>
              </w:rPr>
              <w:t xml:space="preserve"> 42u 1m </w:t>
            </w:r>
            <w:proofErr w:type="spellStart"/>
            <w:r w:rsidRPr="001304A0">
              <w:rPr>
                <w:rFonts w:ascii="Calibri" w:hAnsi="Calibri" w:cs="Calibri"/>
                <w:color w:val="000000"/>
                <w:sz w:val="20"/>
                <w:szCs w:val="20"/>
                <w:lang w:val="pt-PT"/>
              </w:rPr>
              <w:t>deep</w:t>
            </w:r>
            <w:proofErr w:type="spellEnd"/>
            <w:r w:rsidRPr="001304A0">
              <w:rPr>
                <w:rFonts w:ascii="Calibri" w:hAnsi="Calibri" w:cs="Calibri"/>
                <w:color w:val="000000"/>
                <w:sz w:val="20"/>
                <w:szCs w:val="20"/>
                <w:lang w:val="pt-PT"/>
              </w:rPr>
              <w:t xml:space="preserve"> 4 fans</w:t>
            </w:r>
          </w:p>
        </w:tc>
        <w:tc>
          <w:tcPr>
            <w:tcW w:w="1575" w:type="dxa"/>
            <w:tcBorders>
              <w:top w:val="single" w:sz="8" w:space="0" w:color="000000"/>
              <w:left w:val="single" w:sz="8" w:space="0" w:color="000000"/>
              <w:bottom w:val="single" w:sz="8" w:space="0" w:color="000000"/>
              <w:right w:val="single" w:sz="8" w:space="0" w:color="000000"/>
            </w:tcBorders>
            <w:shd w:val="clear" w:color="BDD7EE" w:fill="BDD7EE"/>
          </w:tcPr>
          <w:p w14:paraId="3A8ACF01" w14:textId="77777777" w:rsidR="00A419AE" w:rsidRPr="001304A0" w:rsidRDefault="00A419AE" w:rsidP="003F465B">
            <w:pPr>
              <w:rPr>
                <w:rFonts w:ascii="Calibri" w:hAnsi="Calibri" w:cs="Calibri"/>
                <w:color w:val="000000"/>
                <w:sz w:val="20"/>
                <w:szCs w:val="20"/>
                <w:lang w:val="pt-PT"/>
              </w:rPr>
            </w:pPr>
          </w:p>
        </w:tc>
        <w:tc>
          <w:tcPr>
            <w:tcW w:w="686" w:type="dxa"/>
            <w:tcBorders>
              <w:top w:val="single" w:sz="8" w:space="0" w:color="000000"/>
              <w:left w:val="single" w:sz="8" w:space="0" w:color="000000"/>
              <w:bottom w:val="single" w:sz="8" w:space="0" w:color="000000"/>
              <w:right w:val="single" w:sz="8" w:space="0" w:color="000000"/>
            </w:tcBorders>
            <w:shd w:val="clear" w:color="BDD7EE" w:fill="BDD7EE"/>
          </w:tcPr>
          <w:p w14:paraId="0EDE40AF" w14:textId="77777777" w:rsidR="00A419AE" w:rsidRPr="001304A0" w:rsidRDefault="00A419AE" w:rsidP="003F465B">
            <w:pPr>
              <w:rPr>
                <w:rFonts w:ascii="Calibri" w:hAnsi="Calibri" w:cs="Calibri"/>
                <w:color w:val="000000"/>
                <w:sz w:val="20"/>
                <w:szCs w:val="20"/>
                <w:lang w:val="pt-PT"/>
              </w:rPr>
            </w:pPr>
          </w:p>
        </w:tc>
      </w:tr>
      <w:tr w:rsidR="00A419AE" w:rsidRPr="001304A0" w14:paraId="061BB4A9" w14:textId="7F642567" w:rsidTr="00A419AE">
        <w:trPr>
          <w:trHeight w:val="340"/>
        </w:trPr>
        <w:tc>
          <w:tcPr>
            <w:tcW w:w="795" w:type="dxa"/>
            <w:tcBorders>
              <w:top w:val="single" w:sz="8" w:space="0" w:color="000000"/>
              <w:left w:val="single" w:sz="8" w:space="0" w:color="000000"/>
              <w:bottom w:val="single" w:sz="8" w:space="0" w:color="000000"/>
              <w:right w:val="single" w:sz="8" w:space="0" w:color="000000"/>
            </w:tcBorders>
            <w:shd w:val="clear" w:color="DDEBF7" w:fill="DDEBF7"/>
            <w:vAlign w:val="bottom"/>
            <w:hideMark/>
          </w:tcPr>
          <w:p w14:paraId="3EAB587E" w14:textId="77777777" w:rsidR="00A419AE" w:rsidRPr="001304A0" w:rsidRDefault="00A419AE" w:rsidP="003F465B">
            <w:pPr>
              <w:jc w:val="center"/>
              <w:rPr>
                <w:rFonts w:ascii="Calibri" w:hAnsi="Calibri" w:cs="Calibri"/>
                <w:color w:val="000000"/>
                <w:sz w:val="20"/>
                <w:szCs w:val="20"/>
                <w:lang w:val="pt-PT"/>
              </w:rPr>
            </w:pPr>
            <w:r w:rsidRPr="001304A0">
              <w:rPr>
                <w:rFonts w:ascii="Calibri" w:hAnsi="Calibri" w:cs="Calibri"/>
                <w:color w:val="000000"/>
                <w:sz w:val="20"/>
                <w:szCs w:val="20"/>
                <w:lang w:val="pt-PT"/>
              </w:rPr>
              <w:t>2</w:t>
            </w:r>
          </w:p>
        </w:tc>
        <w:tc>
          <w:tcPr>
            <w:tcW w:w="5999" w:type="dxa"/>
            <w:tcBorders>
              <w:top w:val="single" w:sz="8" w:space="0" w:color="CCCCCC"/>
              <w:left w:val="single" w:sz="4" w:space="0" w:color="FFFFFF"/>
              <w:bottom w:val="single" w:sz="8" w:space="0" w:color="000000"/>
              <w:right w:val="single" w:sz="8" w:space="0" w:color="000000"/>
            </w:tcBorders>
            <w:shd w:val="clear" w:color="DDEBF7" w:fill="DDEBF7"/>
            <w:vAlign w:val="bottom"/>
            <w:hideMark/>
          </w:tcPr>
          <w:p w14:paraId="4E6EA779" w14:textId="77777777" w:rsidR="00A419AE" w:rsidRPr="001304A0" w:rsidRDefault="00A419AE" w:rsidP="003F465B">
            <w:pPr>
              <w:rPr>
                <w:rFonts w:ascii="Calibri" w:hAnsi="Calibri" w:cs="Calibri"/>
                <w:sz w:val="20"/>
                <w:szCs w:val="20"/>
                <w:lang w:val="pt-PT"/>
              </w:rPr>
            </w:pPr>
            <w:r w:rsidRPr="001304A0">
              <w:rPr>
                <w:rFonts w:ascii="Calibri" w:hAnsi="Calibri" w:cs="Calibri"/>
                <w:sz w:val="20"/>
                <w:szCs w:val="20"/>
                <w:lang w:val="pt-PT"/>
              </w:rPr>
              <w:t xml:space="preserve">Server Dell R740 128GB </w:t>
            </w:r>
            <w:proofErr w:type="spellStart"/>
            <w:r w:rsidRPr="001304A0">
              <w:rPr>
                <w:rFonts w:ascii="Calibri" w:hAnsi="Calibri" w:cs="Calibri"/>
                <w:sz w:val="20"/>
                <w:szCs w:val="20"/>
                <w:lang w:val="pt-PT"/>
              </w:rPr>
              <w:t>ram</w:t>
            </w:r>
            <w:proofErr w:type="spellEnd"/>
            <w:r w:rsidRPr="001304A0">
              <w:rPr>
                <w:rFonts w:ascii="Calibri" w:hAnsi="Calibri" w:cs="Calibri"/>
                <w:sz w:val="20"/>
                <w:szCs w:val="20"/>
                <w:lang w:val="pt-PT"/>
              </w:rPr>
              <w:t>, 4Tb HD</w:t>
            </w:r>
          </w:p>
        </w:tc>
        <w:tc>
          <w:tcPr>
            <w:tcW w:w="1575" w:type="dxa"/>
            <w:tcBorders>
              <w:top w:val="single" w:sz="8" w:space="0" w:color="CCCCCC"/>
              <w:left w:val="single" w:sz="4" w:space="0" w:color="FFFFFF"/>
              <w:bottom w:val="single" w:sz="8" w:space="0" w:color="000000"/>
              <w:right w:val="single" w:sz="8" w:space="0" w:color="000000"/>
            </w:tcBorders>
            <w:shd w:val="clear" w:color="DDEBF7" w:fill="DDEBF7"/>
          </w:tcPr>
          <w:p w14:paraId="3D445E98" w14:textId="77777777" w:rsidR="00A419AE" w:rsidRPr="001304A0" w:rsidRDefault="00A419AE" w:rsidP="003F465B">
            <w:pPr>
              <w:rPr>
                <w:rFonts w:ascii="Calibri" w:hAnsi="Calibri" w:cs="Calibri"/>
                <w:sz w:val="20"/>
                <w:szCs w:val="20"/>
                <w:lang w:val="pt-PT"/>
              </w:rPr>
            </w:pPr>
          </w:p>
        </w:tc>
        <w:tc>
          <w:tcPr>
            <w:tcW w:w="686" w:type="dxa"/>
            <w:tcBorders>
              <w:top w:val="single" w:sz="8" w:space="0" w:color="CCCCCC"/>
              <w:left w:val="single" w:sz="4" w:space="0" w:color="FFFFFF"/>
              <w:bottom w:val="single" w:sz="8" w:space="0" w:color="000000"/>
              <w:right w:val="single" w:sz="8" w:space="0" w:color="000000"/>
            </w:tcBorders>
            <w:shd w:val="clear" w:color="DDEBF7" w:fill="DDEBF7"/>
          </w:tcPr>
          <w:p w14:paraId="3FFBEA96" w14:textId="77777777" w:rsidR="00A419AE" w:rsidRPr="001304A0" w:rsidRDefault="00A419AE" w:rsidP="003F465B">
            <w:pPr>
              <w:rPr>
                <w:rFonts w:ascii="Calibri" w:hAnsi="Calibri" w:cs="Calibri"/>
                <w:sz w:val="20"/>
                <w:szCs w:val="20"/>
                <w:lang w:val="pt-PT"/>
              </w:rPr>
            </w:pPr>
          </w:p>
        </w:tc>
      </w:tr>
      <w:tr w:rsidR="00A419AE" w:rsidRPr="001304A0" w14:paraId="7B50D33E" w14:textId="3E63543C" w:rsidTr="00A419AE">
        <w:trPr>
          <w:trHeight w:val="340"/>
        </w:trPr>
        <w:tc>
          <w:tcPr>
            <w:tcW w:w="795" w:type="dxa"/>
            <w:tcBorders>
              <w:top w:val="single" w:sz="8" w:space="0" w:color="000000"/>
              <w:left w:val="single" w:sz="8" w:space="0" w:color="000000"/>
              <w:bottom w:val="single" w:sz="8" w:space="0" w:color="000000"/>
              <w:right w:val="single" w:sz="8" w:space="0" w:color="000000"/>
            </w:tcBorders>
            <w:shd w:val="clear" w:color="BDD7EE" w:fill="BDD7EE"/>
            <w:vAlign w:val="bottom"/>
            <w:hideMark/>
          </w:tcPr>
          <w:p w14:paraId="6FEE79DA" w14:textId="77777777" w:rsidR="00A419AE" w:rsidRPr="001304A0" w:rsidRDefault="00A419AE" w:rsidP="003F465B">
            <w:pPr>
              <w:jc w:val="center"/>
              <w:rPr>
                <w:rFonts w:ascii="Calibri" w:hAnsi="Calibri" w:cs="Calibri"/>
                <w:color w:val="000000"/>
                <w:sz w:val="20"/>
                <w:szCs w:val="20"/>
                <w:lang w:val="pt-PT"/>
              </w:rPr>
            </w:pPr>
            <w:r w:rsidRPr="001304A0">
              <w:rPr>
                <w:rFonts w:ascii="Calibri" w:hAnsi="Calibri" w:cs="Calibri"/>
                <w:color w:val="000000"/>
                <w:sz w:val="20"/>
                <w:szCs w:val="20"/>
                <w:lang w:val="pt-PT"/>
              </w:rPr>
              <w:t>4</w:t>
            </w:r>
          </w:p>
        </w:tc>
        <w:tc>
          <w:tcPr>
            <w:tcW w:w="5999" w:type="dxa"/>
            <w:tcBorders>
              <w:top w:val="single" w:sz="8" w:space="0" w:color="000000"/>
              <w:left w:val="single" w:sz="4" w:space="0" w:color="FFFFFF"/>
              <w:bottom w:val="single" w:sz="8" w:space="0" w:color="000000"/>
              <w:right w:val="single" w:sz="4" w:space="0" w:color="auto"/>
            </w:tcBorders>
            <w:shd w:val="clear" w:color="BDD7EE" w:fill="BDD7EE"/>
            <w:noWrap/>
            <w:vAlign w:val="bottom"/>
            <w:hideMark/>
          </w:tcPr>
          <w:p w14:paraId="2AC5A4D2" w14:textId="77777777" w:rsidR="00A419AE" w:rsidRPr="001304A0" w:rsidRDefault="00A419AE" w:rsidP="003F465B">
            <w:pPr>
              <w:rPr>
                <w:rFonts w:ascii="Calibri" w:hAnsi="Calibri" w:cs="Calibri"/>
                <w:color w:val="000000"/>
                <w:sz w:val="20"/>
                <w:szCs w:val="20"/>
                <w:lang w:val="pt-PT"/>
              </w:rPr>
            </w:pPr>
            <w:r w:rsidRPr="001304A0">
              <w:rPr>
                <w:rFonts w:ascii="Calibri" w:hAnsi="Calibri" w:cs="Calibri"/>
                <w:color w:val="000000"/>
                <w:sz w:val="20"/>
                <w:szCs w:val="20"/>
                <w:lang w:val="pt-PT"/>
              </w:rPr>
              <w:t xml:space="preserve">Sophos XG 230 rev. 2 + XG 230 </w:t>
            </w:r>
            <w:proofErr w:type="spellStart"/>
            <w:r w:rsidRPr="001304A0">
              <w:rPr>
                <w:rFonts w:ascii="Calibri" w:hAnsi="Calibri" w:cs="Calibri"/>
                <w:color w:val="000000"/>
                <w:sz w:val="20"/>
                <w:szCs w:val="20"/>
                <w:lang w:val="pt-PT"/>
              </w:rPr>
              <w:t>FullGuard</w:t>
            </w:r>
            <w:proofErr w:type="spellEnd"/>
            <w:r w:rsidRPr="001304A0">
              <w:rPr>
                <w:rFonts w:ascii="Calibri" w:hAnsi="Calibri" w:cs="Calibri"/>
                <w:color w:val="000000"/>
                <w:sz w:val="20"/>
                <w:szCs w:val="20"/>
                <w:lang w:val="pt-PT"/>
              </w:rPr>
              <w:t xml:space="preserve"> </w:t>
            </w:r>
            <w:proofErr w:type="spellStart"/>
            <w:r w:rsidRPr="001304A0">
              <w:rPr>
                <w:rFonts w:ascii="Calibri" w:hAnsi="Calibri" w:cs="Calibri"/>
                <w:color w:val="000000"/>
                <w:sz w:val="20"/>
                <w:szCs w:val="20"/>
                <w:lang w:val="pt-PT"/>
              </w:rPr>
              <w:t>with</w:t>
            </w:r>
            <w:proofErr w:type="spellEnd"/>
            <w:r w:rsidRPr="001304A0">
              <w:rPr>
                <w:rFonts w:ascii="Calibri" w:hAnsi="Calibri" w:cs="Calibri"/>
                <w:color w:val="000000"/>
                <w:sz w:val="20"/>
                <w:szCs w:val="20"/>
                <w:lang w:val="pt-PT"/>
              </w:rPr>
              <w:t xml:space="preserve"> </w:t>
            </w:r>
            <w:proofErr w:type="spellStart"/>
            <w:r w:rsidRPr="001304A0">
              <w:rPr>
                <w:rFonts w:ascii="Calibri" w:hAnsi="Calibri" w:cs="Calibri"/>
                <w:color w:val="000000"/>
                <w:sz w:val="20"/>
                <w:szCs w:val="20"/>
                <w:lang w:val="pt-PT"/>
              </w:rPr>
              <w:t>Enhanced</w:t>
            </w:r>
            <w:proofErr w:type="spellEnd"/>
            <w:r w:rsidRPr="001304A0">
              <w:rPr>
                <w:rFonts w:ascii="Calibri" w:hAnsi="Calibri" w:cs="Calibri"/>
                <w:color w:val="000000"/>
                <w:sz w:val="20"/>
                <w:szCs w:val="20"/>
                <w:lang w:val="pt-PT"/>
              </w:rPr>
              <w:t xml:space="preserve"> </w:t>
            </w:r>
            <w:proofErr w:type="spellStart"/>
            <w:r w:rsidRPr="001304A0">
              <w:rPr>
                <w:rFonts w:ascii="Calibri" w:hAnsi="Calibri" w:cs="Calibri"/>
                <w:color w:val="000000"/>
                <w:sz w:val="20"/>
                <w:szCs w:val="20"/>
                <w:lang w:val="pt-PT"/>
              </w:rPr>
              <w:t>Support</w:t>
            </w:r>
            <w:proofErr w:type="spellEnd"/>
            <w:r w:rsidRPr="001304A0">
              <w:rPr>
                <w:rFonts w:ascii="Calibri" w:hAnsi="Calibri" w:cs="Calibri"/>
                <w:color w:val="000000"/>
                <w:sz w:val="20"/>
                <w:szCs w:val="20"/>
                <w:lang w:val="pt-PT"/>
              </w:rPr>
              <w:t xml:space="preserve"> 12months </w:t>
            </w:r>
          </w:p>
        </w:tc>
        <w:tc>
          <w:tcPr>
            <w:tcW w:w="1575" w:type="dxa"/>
            <w:tcBorders>
              <w:top w:val="single" w:sz="8" w:space="0" w:color="000000"/>
              <w:left w:val="single" w:sz="4" w:space="0" w:color="FFFFFF"/>
              <w:bottom w:val="single" w:sz="8" w:space="0" w:color="000000"/>
              <w:right w:val="single" w:sz="4" w:space="0" w:color="auto"/>
            </w:tcBorders>
            <w:shd w:val="clear" w:color="BDD7EE" w:fill="BDD7EE"/>
          </w:tcPr>
          <w:p w14:paraId="73C4411B" w14:textId="77777777" w:rsidR="00A419AE" w:rsidRPr="001304A0" w:rsidRDefault="00A419AE" w:rsidP="003F465B">
            <w:pPr>
              <w:rPr>
                <w:rFonts w:ascii="Calibri" w:hAnsi="Calibri" w:cs="Calibri"/>
                <w:color w:val="000000"/>
                <w:sz w:val="20"/>
                <w:szCs w:val="20"/>
                <w:lang w:val="pt-PT"/>
              </w:rPr>
            </w:pPr>
          </w:p>
        </w:tc>
        <w:tc>
          <w:tcPr>
            <w:tcW w:w="686" w:type="dxa"/>
            <w:tcBorders>
              <w:top w:val="single" w:sz="8" w:space="0" w:color="000000"/>
              <w:left w:val="single" w:sz="4" w:space="0" w:color="FFFFFF"/>
              <w:bottom w:val="single" w:sz="8" w:space="0" w:color="000000"/>
              <w:right w:val="single" w:sz="4" w:space="0" w:color="auto"/>
            </w:tcBorders>
            <w:shd w:val="clear" w:color="BDD7EE" w:fill="BDD7EE"/>
          </w:tcPr>
          <w:p w14:paraId="03A3502D" w14:textId="77777777" w:rsidR="00A419AE" w:rsidRPr="001304A0" w:rsidRDefault="00A419AE" w:rsidP="003F465B">
            <w:pPr>
              <w:rPr>
                <w:rFonts w:ascii="Calibri" w:hAnsi="Calibri" w:cs="Calibri"/>
                <w:color w:val="000000"/>
                <w:sz w:val="20"/>
                <w:szCs w:val="20"/>
                <w:lang w:val="pt-PT"/>
              </w:rPr>
            </w:pPr>
          </w:p>
        </w:tc>
      </w:tr>
      <w:tr w:rsidR="00A419AE" w:rsidRPr="001304A0" w14:paraId="6CA54EE3" w14:textId="2B4781AD" w:rsidTr="00A419AE">
        <w:trPr>
          <w:trHeight w:val="340"/>
        </w:trPr>
        <w:tc>
          <w:tcPr>
            <w:tcW w:w="795" w:type="dxa"/>
            <w:tcBorders>
              <w:top w:val="single" w:sz="4" w:space="0" w:color="FFFFFF"/>
              <w:left w:val="single" w:sz="8" w:space="0" w:color="000000"/>
              <w:bottom w:val="single" w:sz="4" w:space="0" w:color="auto"/>
              <w:right w:val="single" w:sz="8" w:space="0" w:color="000000"/>
            </w:tcBorders>
            <w:shd w:val="clear" w:color="DDEBF7" w:fill="DDEBF7"/>
            <w:vAlign w:val="bottom"/>
            <w:hideMark/>
          </w:tcPr>
          <w:p w14:paraId="66C4F240" w14:textId="77777777" w:rsidR="00A419AE" w:rsidRPr="001304A0" w:rsidRDefault="00A419AE" w:rsidP="003F465B">
            <w:pPr>
              <w:jc w:val="center"/>
              <w:rPr>
                <w:rFonts w:ascii="Calibri" w:hAnsi="Calibri" w:cs="Calibri"/>
                <w:color w:val="000000"/>
                <w:sz w:val="20"/>
                <w:szCs w:val="20"/>
                <w:lang w:val="pt-PT"/>
              </w:rPr>
            </w:pPr>
            <w:r w:rsidRPr="001304A0">
              <w:rPr>
                <w:rFonts w:ascii="Calibri" w:hAnsi="Calibri" w:cs="Calibri"/>
                <w:color w:val="000000"/>
                <w:sz w:val="20"/>
                <w:szCs w:val="20"/>
                <w:lang w:val="pt-PT"/>
              </w:rPr>
              <w:t>5</w:t>
            </w:r>
          </w:p>
        </w:tc>
        <w:tc>
          <w:tcPr>
            <w:tcW w:w="5999" w:type="dxa"/>
            <w:tcBorders>
              <w:top w:val="single" w:sz="4" w:space="0" w:color="FFFFFF"/>
              <w:left w:val="single" w:sz="4" w:space="0" w:color="FFFFFF"/>
              <w:bottom w:val="single" w:sz="8" w:space="0" w:color="000000"/>
              <w:right w:val="single" w:sz="8" w:space="0" w:color="000000"/>
            </w:tcBorders>
            <w:shd w:val="clear" w:color="DDEBF7" w:fill="DDEBF7"/>
            <w:vAlign w:val="bottom"/>
            <w:hideMark/>
          </w:tcPr>
          <w:p w14:paraId="2C8E5D7D" w14:textId="77777777" w:rsidR="00A419AE" w:rsidRPr="001304A0" w:rsidRDefault="00A419AE" w:rsidP="003F465B">
            <w:pPr>
              <w:rPr>
                <w:rFonts w:ascii="Calibri" w:hAnsi="Calibri" w:cs="Calibri"/>
                <w:color w:val="000000"/>
                <w:sz w:val="20"/>
                <w:szCs w:val="20"/>
                <w:lang w:val="pt-PT"/>
              </w:rPr>
            </w:pPr>
            <w:r w:rsidRPr="001304A0">
              <w:rPr>
                <w:rFonts w:ascii="Calibri" w:hAnsi="Calibri" w:cs="Calibri"/>
                <w:color w:val="000000"/>
                <w:sz w:val="20"/>
                <w:szCs w:val="20"/>
                <w:lang w:val="pt-PT"/>
              </w:rPr>
              <w:t>Central UPS 20kva</w:t>
            </w:r>
          </w:p>
        </w:tc>
        <w:tc>
          <w:tcPr>
            <w:tcW w:w="1575" w:type="dxa"/>
            <w:tcBorders>
              <w:top w:val="single" w:sz="4" w:space="0" w:color="FFFFFF"/>
              <w:left w:val="single" w:sz="4" w:space="0" w:color="FFFFFF"/>
              <w:bottom w:val="single" w:sz="8" w:space="0" w:color="000000"/>
              <w:right w:val="single" w:sz="8" w:space="0" w:color="000000"/>
            </w:tcBorders>
            <w:shd w:val="clear" w:color="DDEBF7" w:fill="DDEBF7"/>
          </w:tcPr>
          <w:p w14:paraId="3E7153E8" w14:textId="77777777" w:rsidR="00A419AE" w:rsidRPr="001304A0" w:rsidRDefault="00A419AE" w:rsidP="003F465B">
            <w:pPr>
              <w:rPr>
                <w:rFonts w:ascii="Calibri" w:hAnsi="Calibri" w:cs="Calibri"/>
                <w:color w:val="000000"/>
                <w:sz w:val="20"/>
                <w:szCs w:val="20"/>
                <w:lang w:val="pt-PT"/>
              </w:rPr>
            </w:pPr>
          </w:p>
        </w:tc>
        <w:tc>
          <w:tcPr>
            <w:tcW w:w="686" w:type="dxa"/>
            <w:tcBorders>
              <w:top w:val="single" w:sz="4" w:space="0" w:color="FFFFFF"/>
              <w:left w:val="single" w:sz="4" w:space="0" w:color="FFFFFF"/>
              <w:bottom w:val="single" w:sz="8" w:space="0" w:color="000000"/>
              <w:right w:val="single" w:sz="8" w:space="0" w:color="000000"/>
            </w:tcBorders>
            <w:shd w:val="clear" w:color="DDEBF7" w:fill="DDEBF7"/>
          </w:tcPr>
          <w:p w14:paraId="71468D95" w14:textId="77777777" w:rsidR="00A419AE" w:rsidRPr="001304A0" w:rsidRDefault="00A419AE" w:rsidP="003F465B">
            <w:pPr>
              <w:rPr>
                <w:rFonts w:ascii="Calibri" w:hAnsi="Calibri" w:cs="Calibri"/>
                <w:color w:val="000000"/>
                <w:sz w:val="20"/>
                <w:szCs w:val="20"/>
                <w:lang w:val="pt-PT"/>
              </w:rPr>
            </w:pPr>
          </w:p>
        </w:tc>
      </w:tr>
      <w:tr w:rsidR="00A419AE" w:rsidRPr="001304A0" w14:paraId="31B0B928" w14:textId="3AB26EC3" w:rsidTr="00A419AE">
        <w:trPr>
          <w:trHeight w:val="340"/>
        </w:trPr>
        <w:tc>
          <w:tcPr>
            <w:tcW w:w="795" w:type="dxa"/>
            <w:tcBorders>
              <w:top w:val="single" w:sz="4" w:space="0" w:color="auto"/>
              <w:left w:val="single" w:sz="8" w:space="0" w:color="000000"/>
              <w:bottom w:val="single" w:sz="8" w:space="0" w:color="000000"/>
              <w:right w:val="single" w:sz="8" w:space="0" w:color="000000"/>
            </w:tcBorders>
            <w:shd w:val="clear" w:color="BDD7EE" w:fill="BDD7EE"/>
            <w:vAlign w:val="bottom"/>
            <w:hideMark/>
          </w:tcPr>
          <w:p w14:paraId="1CD04970" w14:textId="77777777" w:rsidR="00A419AE" w:rsidRPr="001304A0" w:rsidRDefault="00A419AE" w:rsidP="003F465B">
            <w:pPr>
              <w:jc w:val="center"/>
              <w:rPr>
                <w:rFonts w:ascii="Calibri" w:hAnsi="Calibri" w:cs="Calibri"/>
                <w:color w:val="000000"/>
                <w:sz w:val="20"/>
                <w:szCs w:val="20"/>
                <w:lang w:val="pt-PT"/>
              </w:rPr>
            </w:pPr>
            <w:r w:rsidRPr="001304A0">
              <w:rPr>
                <w:rFonts w:ascii="Calibri" w:hAnsi="Calibri" w:cs="Calibri"/>
                <w:color w:val="000000"/>
                <w:sz w:val="20"/>
                <w:szCs w:val="20"/>
                <w:lang w:val="pt-PT"/>
              </w:rPr>
              <w:t>6</w:t>
            </w:r>
          </w:p>
        </w:tc>
        <w:tc>
          <w:tcPr>
            <w:tcW w:w="5999" w:type="dxa"/>
            <w:tcBorders>
              <w:top w:val="single" w:sz="8" w:space="0" w:color="CCCCCC"/>
              <w:left w:val="single" w:sz="4" w:space="0" w:color="FFFFFF"/>
              <w:bottom w:val="single" w:sz="8" w:space="0" w:color="000000"/>
              <w:right w:val="single" w:sz="8" w:space="0" w:color="000000"/>
            </w:tcBorders>
            <w:shd w:val="clear" w:color="BDD7EE" w:fill="BDD7EE"/>
            <w:vAlign w:val="bottom"/>
            <w:hideMark/>
          </w:tcPr>
          <w:p w14:paraId="7D9E019C" w14:textId="77777777" w:rsidR="00A419AE" w:rsidRPr="001304A0" w:rsidRDefault="00A419AE" w:rsidP="003F465B">
            <w:pPr>
              <w:rPr>
                <w:rFonts w:ascii="Calibri" w:hAnsi="Calibri" w:cs="Calibri"/>
                <w:color w:val="000000"/>
                <w:sz w:val="20"/>
                <w:szCs w:val="20"/>
                <w:lang w:val="pt-PT"/>
              </w:rPr>
            </w:pPr>
            <w:r w:rsidRPr="001304A0">
              <w:rPr>
                <w:rFonts w:ascii="Calibri" w:hAnsi="Calibri" w:cs="Calibri"/>
                <w:color w:val="000000"/>
                <w:sz w:val="20"/>
                <w:szCs w:val="20"/>
                <w:lang w:val="pt-PT"/>
              </w:rPr>
              <w:t>Windows Server Standard Edition</w:t>
            </w:r>
          </w:p>
        </w:tc>
        <w:tc>
          <w:tcPr>
            <w:tcW w:w="1575" w:type="dxa"/>
            <w:tcBorders>
              <w:top w:val="single" w:sz="8" w:space="0" w:color="CCCCCC"/>
              <w:left w:val="single" w:sz="4" w:space="0" w:color="FFFFFF"/>
              <w:bottom w:val="single" w:sz="8" w:space="0" w:color="000000"/>
              <w:right w:val="single" w:sz="8" w:space="0" w:color="000000"/>
            </w:tcBorders>
            <w:shd w:val="clear" w:color="BDD7EE" w:fill="BDD7EE"/>
          </w:tcPr>
          <w:p w14:paraId="29107F16" w14:textId="77777777" w:rsidR="00A419AE" w:rsidRPr="001304A0" w:rsidRDefault="00A419AE" w:rsidP="003F465B">
            <w:pPr>
              <w:rPr>
                <w:rFonts w:ascii="Calibri" w:hAnsi="Calibri" w:cs="Calibri"/>
                <w:color w:val="000000"/>
                <w:sz w:val="20"/>
                <w:szCs w:val="20"/>
                <w:lang w:val="pt-PT"/>
              </w:rPr>
            </w:pPr>
          </w:p>
        </w:tc>
        <w:tc>
          <w:tcPr>
            <w:tcW w:w="686" w:type="dxa"/>
            <w:tcBorders>
              <w:top w:val="single" w:sz="8" w:space="0" w:color="CCCCCC"/>
              <w:left w:val="single" w:sz="4" w:space="0" w:color="FFFFFF"/>
              <w:bottom w:val="single" w:sz="8" w:space="0" w:color="000000"/>
              <w:right w:val="single" w:sz="8" w:space="0" w:color="000000"/>
            </w:tcBorders>
            <w:shd w:val="clear" w:color="BDD7EE" w:fill="BDD7EE"/>
          </w:tcPr>
          <w:p w14:paraId="6A4FFC63" w14:textId="77777777" w:rsidR="00A419AE" w:rsidRPr="001304A0" w:rsidRDefault="00A419AE" w:rsidP="003F465B">
            <w:pPr>
              <w:rPr>
                <w:rFonts w:ascii="Calibri" w:hAnsi="Calibri" w:cs="Calibri"/>
                <w:color w:val="000000"/>
                <w:sz w:val="20"/>
                <w:szCs w:val="20"/>
                <w:lang w:val="pt-PT"/>
              </w:rPr>
            </w:pPr>
          </w:p>
        </w:tc>
      </w:tr>
    </w:tbl>
    <w:p w14:paraId="63BBF431" w14:textId="77777777" w:rsidR="001B7C60" w:rsidRPr="001304A0" w:rsidRDefault="001B7C60" w:rsidP="001B7C60">
      <w:pPr>
        <w:spacing w:line="360" w:lineRule="auto"/>
        <w:rPr>
          <w:rFonts w:ascii="Calibri" w:hAnsi="Calibri" w:cs="Calibri"/>
          <w:lang w:val="pt-PT"/>
        </w:rPr>
      </w:pPr>
    </w:p>
    <w:p w14:paraId="17B15CC5" w14:textId="0A40BBE6" w:rsidR="001B7C60" w:rsidRPr="001304A0" w:rsidRDefault="00715D0D" w:rsidP="00715D0D">
      <w:pPr>
        <w:rPr>
          <w:rFonts w:ascii="Calibri" w:hAnsi="Calibri" w:cs="Calibri"/>
          <w:lang w:val="pt-PT"/>
        </w:rPr>
      </w:pPr>
      <w:r>
        <w:rPr>
          <w:rFonts w:ascii="Calibri" w:hAnsi="Calibri" w:cs="Calibri"/>
          <w:lang w:val="pt-PT"/>
        </w:rPr>
        <w:br w:type="page"/>
      </w:r>
    </w:p>
    <w:p w14:paraId="1EEBB8D8" w14:textId="3F779CB5" w:rsidR="00022E40" w:rsidRPr="001304A0" w:rsidRDefault="00022E40" w:rsidP="00022E40">
      <w:pPr>
        <w:pStyle w:val="Heading1"/>
        <w:tabs>
          <w:tab w:val="left" w:pos="426"/>
        </w:tabs>
        <w:rPr>
          <w:rFonts w:ascii="Calibri" w:hAnsi="Calibri" w:cs="Calibri"/>
          <w:lang w:val="pt-PT"/>
        </w:rPr>
      </w:pPr>
      <w:bookmarkStart w:id="37" w:name="_Toc81396191"/>
      <w:r w:rsidRPr="001304A0">
        <w:rPr>
          <w:rFonts w:ascii="Calibri" w:hAnsi="Calibri" w:cs="Calibri"/>
          <w:lang w:val="pt-PT"/>
        </w:rPr>
        <w:lastRenderedPageBreak/>
        <w:t>Riscos</w:t>
      </w:r>
      <w:bookmarkEnd w:id="37"/>
    </w:p>
    <w:p w14:paraId="541EFC60" w14:textId="6AC3B254" w:rsidR="00022E40" w:rsidRPr="001304A0" w:rsidRDefault="00022E40" w:rsidP="00022E40">
      <w:pPr>
        <w:shd w:val="clear" w:color="auto" w:fill="F5F5F5"/>
        <w:jc w:val="both"/>
        <w:rPr>
          <w:rFonts w:ascii="Calibri" w:hAnsi="Calibri" w:cs="Calibri"/>
          <w:lang w:val="pt-PT"/>
        </w:rPr>
      </w:pPr>
      <w:r w:rsidRPr="001304A0">
        <w:rPr>
          <w:rFonts w:ascii="Calibri" w:hAnsi="Calibri" w:cs="Calibri"/>
          <w:lang w:val="pt-PT"/>
        </w:rPr>
        <w:t>Os principais riscos do projeto são detalhados a seguir.</w:t>
      </w:r>
    </w:p>
    <w:p w14:paraId="709D33E7" w14:textId="77777777" w:rsidR="00022E40" w:rsidRPr="001304A0" w:rsidRDefault="00022E40" w:rsidP="00022E40">
      <w:pPr>
        <w:shd w:val="clear" w:color="auto" w:fill="F5F5F5"/>
        <w:jc w:val="both"/>
        <w:rPr>
          <w:rFonts w:ascii="Calibri" w:hAnsi="Calibri" w:cs="Calibri"/>
          <w:lang w:val="pt-PT"/>
        </w:rPr>
      </w:pPr>
    </w:p>
    <w:tbl>
      <w:tblPr>
        <w:tblW w:w="0" w:type="auto"/>
        <w:tblBorders>
          <w:top w:val="single" w:sz="6" w:space="0" w:color="CCCCCC"/>
          <w:left w:val="single" w:sz="6" w:space="0" w:color="CCCCCC"/>
          <w:bottom w:val="single" w:sz="6" w:space="0" w:color="CCCCCC"/>
          <w:right w:val="single" w:sz="6" w:space="0" w:color="CCCCCC"/>
        </w:tblBorders>
        <w:tblCellMar>
          <w:top w:w="150" w:type="dxa"/>
          <w:left w:w="150" w:type="dxa"/>
          <w:bottom w:w="150" w:type="dxa"/>
          <w:right w:w="150" w:type="dxa"/>
        </w:tblCellMar>
        <w:tblLook w:val="04A0" w:firstRow="1" w:lastRow="0" w:firstColumn="1" w:lastColumn="0" w:noHBand="0" w:noVBand="1"/>
      </w:tblPr>
      <w:tblGrid>
        <w:gridCol w:w="2305"/>
        <w:gridCol w:w="3310"/>
        <w:gridCol w:w="3439"/>
      </w:tblGrid>
      <w:tr w:rsidR="00D10D6E" w:rsidRPr="001304A0" w14:paraId="0380A032" w14:textId="77777777" w:rsidTr="003F465B">
        <w:trPr>
          <w:tblHeader/>
        </w:trPr>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43C4DAC6" w14:textId="77777777" w:rsidR="00022E40" w:rsidRPr="001304A0" w:rsidRDefault="00022E40" w:rsidP="003F465B">
            <w:pPr>
              <w:spacing w:before="450" w:after="450"/>
              <w:rPr>
                <w:rFonts w:ascii="Calibri" w:hAnsi="Calibri" w:cs="Calibri"/>
                <w:b/>
                <w:bCs/>
                <w:lang w:val="pt-PT"/>
              </w:rPr>
            </w:pPr>
            <w:r w:rsidRPr="001304A0">
              <w:rPr>
                <w:rFonts w:ascii="Calibri" w:hAnsi="Calibri" w:cs="Calibri"/>
                <w:b/>
                <w:bCs/>
                <w:lang w:val="pt-PT"/>
              </w:rPr>
              <w:t>Risco</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7209A6FB" w14:textId="3EB2614A" w:rsidR="00022E40" w:rsidRPr="001304A0" w:rsidRDefault="00022E40" w:rsidP="003F465B">
            <w:pPr>
              <w:spacing w:before="450" w:after="450"/>
              <w:rPr>
                <w:rFonts w:ascii="Calibri" w:hAnsi="Calibri" w:cs="Calibri"/>
                <w:b/>
                <w:bCs/>
                <w:lang w:val="pt-PT"/>
              </w:rPr>
            </w:pPr>
            <w:r w:rsidRPr="001304A0">
              <w:rPr>
                <w:rFonts w:ascii="Calibri" w:hAnsi="Calibri" w:cs="Calibri"/>
                <w:b/>
                <w:bCs/>
                <w:lang w:val="pt-PT"/>
              </w:rPr>
              <w:t>A</w:t>
            </w:r>
            <w:r w:rsidR="0085447B" w:rsidRPr="001304A0">
              <w:rPr>
                <w:rFonts w:ascii="Calibri" w:hAnsi="Calibri" w:cs="Calibri"/>
                <w:b/>
                <w:bCs/>
                <w:lang w:val="pt-PT"/>
              </w:rPr>
              <w:t>c</w:t>
            </w:r>
            <w:r w:rsidRPr="001304A0">
              <w:rPr>
                <w:rFonts w:ascii="Calibri" w:hAnsi="Calibri" w:cs="Calibri"/>
                <w:b/>
                <w:bCs/>
                <w:lang w:val="pt-PT"/>
              </w:rPr>
              <w:t>ção Preventiva</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7757EF34" w14:textId="62B0439C" w:rsidR="00022E40" w:rsidRPr="001304A0" w:rsidRDefault="00022E40" w:rsidP="003F465B">
            <w:pPr>
              <w:spacing w:before="450" w:after="450"/>
              <w:jc w:val="center"/>
              <w:rPr>
                <w:rFonts w:ascii="Calibri" w:hAnsi="Calibri" w:cs="Calibri"/>
                <w:b/>
                <w:bCs/>
                <w:lang w:val="pt-PT"/>
              </w:rPr>
            </w:pPr>
            <w:r w:rsidRPr="001304A0">
              <w:rPr>
                <w:rFonts w:ascii="Calibri" w:hAnsi="Calibri" w:cs="Calibri"/>
                <w:b/>
                <w:bCs/>
                <w:lang w:val="pt-PT"/>
              </w:rPr>
              <w:t>A</w:t>
            </w:r>
            <w:r w:rsidR="00770AA1" w:rsidRPr="001304A0">
              <w:rPr>
                <w:rFonts w:ascii="Calibri" w:hAnsi="Calibri" w:cs="Calibri"/>
                <w:b/>
                <w:bCs/>
                <w:lang w:val="pt-PT"/>
              </w:rPr>
              <w:t>c</w:t>
            </w:r>
            <w:r w:rsidRPr="001304A0">
              <w:rPr>
                <w:rFonts w:ascii="Calibri" w:hAnsi="Calibri" w:cs="Calibri"/>
                <w:b/>
                <w:bCs/>
                <w:lang w:val="pt-PT"/>
              </w:rPr>
              <w:t>ção Reativa</w:t>
            </w:r>
          </w:p>
        </w:tc>
      </w:tr>
      <w:tr w:rsidR="00D10D6E" w:rsidRPr="001304A0" w14:paraId="07DAA692" w14:textId="77777777" w:rsidTr="003F465B">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788E4CD7" w14:textId="2872A3B4" w:rsidR="00022E40" w:rsidRPr="001304A0" w:rsidRDefault="00022E40" w:rsidP="003F465B">
            <w:pPr>
              <w:spacing w:before="450" w:after="450"/>
              <w:jc w:val="both"/>
              <w:rPr>
                <w:rFonts w:ascii="Calibri" w:hAnsi="Calibri" w:cs="Calibri"/>
                <w:lang w:val="pt-PT"/>
              </w:rPr>
            </w:pPr>
            <w:r w:rsidRPr="001304A0">
              <w:rPr>
                <w:rFonts w:ascii="Calibri" w:hAnsi="Calibri" w:cs="Calibri"/>
                <w:lang w:val="pt-PT"/>
              </w:rPr>
              <w:t>Adaptação da equip</w:t>
            </w:r>
            <w:r w:rsidR="00770AA1" w:rsidRPr="001304A0">
              <w:rPr>
                <w:rFonts w:ascii="Calibri" w:hAnsi="Calibri" w:cs="Calibri"/>
                <w:lang w:val="pt-PT"/>
              </w:rPr>
              <w:t>a</w:t>
            </w:r>
            <w:r w:rsidRPr="001304A0">
              <w:rPr>
                <w:rFonts w:ascii="Calibri" w:hAnsi="Calibri" w:cs="Calibri"/>
                <w:lang w:val="pt-PT"/>
              </w:rPr>
              <w:t xml:space="preserve"> com as tecnologias</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0626DA88" w14:textId="3B249E35" w:rsidR="00022E40" w:rsidRPr="001304A0" w:rsidRDefault="00022E40" w:rsidP="003F465B">
            <w:pPr>
              <w:spacing w:before="450" w:after="450"/>
              <w:jc w:val="both"/>
              <w:rPr>
                <w:rFonts w:ascii="Calibri" w:hAnsi="Calibri" w:cs="Calibri"/>
                <w:lang w:val="pt-PT"/>
              </w:rPr>
            </w:pPr>
            <w:r w:rsidRPr="001304A0">
              <w:rPr>
                <w:rFonts w:ascii="Calibri" w:hAnsi="Calibri" w:cs="Calibri"/>
                <w:lang w:val="pt-PT"/>
              </w:rPr>
              <w:t xml:space="preserve">Procurar </w:t>
            </w:r>
            <w:r w:rsidR="00770AA1" w:rsidRPr="001304A0">
              <w:rPr>
                <w:rFonts w:ascii="Calibri" w:hAnsi="Calibri" w:cs="Calibri"/>
                <w:lang w:val="pt-PT"/>
              </w:rPr>
              <w:t>colaboradores</w:t>
            </w:r>
            <w:r w:rsidRPr="001304A0">
              <w:rPr>
                <w:rFonts w:ascii="Calibri" w:hAnsi="Calibri" w:cs="Calibri"/>
                <w:lang w:val="pt-PT"/>
              </w:rPr>
              <w:t xml:space="preserve"> com experiência para </w:t>
            </w:r>
            <w:r w:rsidR="00770AA1" w:rsidRPr="001304A0">
              <w:rPr>
                <w:rFonts w:ascii="Calibri" w:hAnsi="Calibri" w:cs="Calibri"/>
                <w:lang w:val="pt-PT"/>
              </w:rPr>
              <w:t>testar o Sistema com conhecimento do negócio e tecnologias adoptadas</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1B9A41CA" w14:textId="3371F23C" w:rsidR="00022E40" w:rsidRPr="001304A0" w:rsidRDefault="00022E40" w:rsidP="003F465B">
            <w:pPr>
              <w:spacing w:before="450" w:after="450"/>
              <w:jc w:val="center"/>
              <w:rPr>
                <w:rFonts w:ascii="Calibri" w:hAnsi="Calibri" w:cs="Calibri"/>
                <w:lang w:val="pt-PT"/>
              </w:rPr>
            </w:pPr>
            <w:r w:rsidRPr="001304A0">
              <w:rPr>
                <w:rFonts w:ascii="Calibri" w:hAnsi="Calibri" w:cs="Calibri"/>
                <w:lang w:val="pt-PT"/>
              </w:rPr>
              <w:t xml:space="preserve">Realização de </w:t>
            </w:r>
            <w:r w:rsidR="00770AA1" w:rsidRPr="001304A0">
              <w:rPr>
                <w:rFonts w:ascii="Calibri" w:hAnsi="Calibri" w:cs="Calibri"/>
                <w:lang w:val="pt-PT"/>
              </w:rPr>
              <w:t xml:space="preserve">ensaios e suporte ao utilizador </w:t>
            </w:r>
            <w:r w:rsidRPr="001304A0">
              <w:rPr>
                <w:rFonts w:ascii="Calibri" w:hAnsi="Calibri" w:cs="Calibri"/>
                <w:lang w:val="pt-PT"/>
              </w:rPr>
              <w:t xml:space="preserve"> sobre tecnologia</w:t>
            </w:r>
            <w:r w:rsidR="00770AA1" w:rsidRPr="001304A0">
              <w:rPr>
                <w:rFonts w:ascii="Calibri" w:hAnsi="Calibri" w:cs="Calibri"/>
                <w:lang w:val="pt-PT"/>
              </w:rPr>
              <w:t xml:space="preserve"> usada para o desenvolvimento do sistema</w:t>
            </w:r>
          </w:p>
        </w:tc>
      </w:tr>
      <w:tr w:rsidR="00D10D6E" w:rsidRPr="001304A0" w14:paraId="0BAFC699" w14:textId="77777777" w:rsidTr="003F465B">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6A34EDC0" w14:textId="477B4C93" w:rsidR="00022E40" w:rsidRPr="001304A0" w:rsidRDefault="00770AA1" w:rsidP="003F465B">
            <w:pPr>
              <w:spacing w:before="450" w:after="450"/>
              <w:jc w:val="both"/>
              <w:rPr>
                <w:rFonts w:ascii="Calibri" w:hAnsi="Calibri" w:cs="Calibri"/>
                <w:lang w:val="pt-PT"/>
              </w:rPr>
            </w:pPr>
            <w:r w:rsidRPr="001304A0">
              <w:rPr>
                <w:rFonts w:ascii="Calibri" w:hAnsi="Calibri" w:cs="Calibri"/>
                <w:lang w:val="pt-PT"/>
              </w:rPr>
              <w:t xml:space="preserve">Ausência de colaboradores alocados para as etapas de teste e aprovação do sistema. </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0B91E03B" w14:textId="49815B31" w:rsidR="00022E40" w:rsidRPr="001304A0" w:rsidRDefault="0085447B" w:rsidP="003F465B">
            <w:pPr>
              <w:spacing w:before="450" w:after="450"/>
              <w:jc w:val="both"/>
              <w:rPr>
                <w:rFonts w:ascii="Calibri" w:hAnsi="Calibri" w:cs="Calibri"/>
                <w:lang w:val="pt-PT"/>
              </w:rPr>
            </w:pPr>
            <w:r w:rsidRPr="001304A0">
              <w:rPr>
                <w:rFonts w:ascii="Calibri" w:hAnsi="Calibri" w:cs="Calibri"/>
                <w:lang w:val="pt-PT"/>
              </w:rPr>
              <w:t>A DMC deve garantir que os colaboradores envolvidos no processo estejam sempre disponíveis.</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7653E61C" w14:textId="532CB23B" w:rsidR="00022E40" w:rsidRPr="001304A0" w:rsidRDefault="0085447B" w:rsidP="003F465B">
            <w:pPr>
              <w:spacing w:before="450" w:after="450"/>
              <w:jc w:val="center"/>
              <w:rPr>
                <w:rFonts w:ascii="Calibri" w:hAnsi="Calibri" w:cs="Calibri"/>
                <w:lang w:val="pt-PT"/>
              </w:rPr>
            </w:pPr>
            <w:r w:rsidRPr="001304A0">
              <w:rPr>
                <w:rFonts w:ascii="Calibri" w:hAnsi="Calibri" w:cs="Calibri"/>
                <w:lang w:val="pt-PT"/>
              </w:rPr>
              <w:t>A DMC deve alocar outros colaboradores com conhecimento do negócio a substituir os ausentes</w:t>
            </w:r>
          </w:p>
        </w:tc>
      </w:tr>
      <w:tr w:rsidR="00D10D6E" w:rsidRPr="001304A0" w14:paraId="49FB30EC" w14:textId="77777777" w:rsidTr="003F465B">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716289F6" w14:textId="4424C20A" w:rsidR="00022E40" w:rsidRPr="001304A0" w:rsidRDefault="0085447B" w:rsidP="003F465B">
            <w:pPr>
              <w:spacing w:before="450" w:after="450"/>
              <w:jc w:val="both"/>
              <w:rPr>
                <w:rFonts w:ascii="Calibri" w:hAnsi="Calibri" w:cs="Calibri"/>
                <w:lang w:val="pt-PT"/>
              </w:rPr>
            </w:pPr>
            <w:r w:rsidRPr="001304A0">
              <w:rPr>
                <w:rFonts w:ascii="Calibri" w:hAnsi="Calibri" w:cs="Calibri"/>
                <w:lang w:val="pt-PT"/>
              </w:rPr>
              <w:t>Ausência de Modelos de Captura de Dados de GEE e outros Módulos do Sistema</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6C538CEA" w14:textId="3F46E2E9" w:rsidR="00022E40" w:rsidRPr="001304A0" w:rsidRDefault="0085447B" w:rsidP="003F465B">
            <w:pPr>
              <w:spacing w:before="450" w:after="450"/>
              <w:jc w:val="both"/>
              <w:rPr>
                <w:rFonts w:ascii="Calibri" w:hAnsi="Calibri" w:cs="Calibri"/>
                <w:lang w:val="pt-PT"/>
              </w:rPr>
            </w:pPr>
            <w:r w:rsidRPr="001304A0">
              <w:rPr>
                <w:rFonts w:ascii="Calibri" w:hAnsi="Calibri" w:cs="Calibri"/>
                <w:lang w:val="pt-PT"/>
              </w:rPr>
              <w:t>A DMC deve envidar todos os esforços para garantir que os Modelos de Captura de Dados sejam disponibilizados em tempo útil e com os dados necessários para processamento</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5C51D23C" w14:textId="611B91A8" w:rsidR="00022E40" w:rsidRPr="001304A0" w:rsidRDefault="00D10D6E" w:rsidP="003F465B">
            <w:pPr>
              <w:spacing w:before="450" w:after="450"/>
              <w:jc w:val="center"/>
              <w:rPr>
                <w:rFonts w:ascii="Calibri" w:hAnsi="Calibri" w:cs="Calibri"/>
                <w:lang w:val="pt-PT"/>
              </w:rPr>
            </w:pPr>
            <w:r w:rsidRPr="001304A0">
              <w:rPr>
                <w:rFonts w:ascii="Calibri" w:hAnsi="Calibri" w:cs="Calibri"/>
                <w:lang w:val="pt-PT"/>
              </w:rPr>
              <w:t>A DMC deve d</w:t>
            </w:r>
            <w:r w:rsidR="0085447B" w:rsidRPr="001304A0">
              <w:rPr>
                <w:rFonts w:ascii="Calibri" w:hAnsi="Calibri" w:cs="Calibri"/>
                <w:lang w:val="pt-PT"/>
              </w:rPr>
              <w:t>efin</w:t>
            </w:r>
            <w:r w:rsidRPr="001304A0">
              <w:rPr>
                <w:rFonts w:ascii="Calibri" w:hAnsi="Calibri" w:cs="Calibri"/>
                <w:lang w:val="pt-PT"/>
              </w:rPr>
              <w:t>ir</w:t>
            </w:r>
            <w:r w:rsidR="0085447B" w:rsidRPr="001304A0">
              <w:rPr>
                <w:rFonts w:ascii="Calibri" w:hAnsi="Calibri" w:cs="Calibri"/>
                <w:lang w:val="pt-PT"/>
              </w:rPr>
              <w:t xml:space="preserve"> com antecedência os Modelos de Captura de Dados de GEE, para </w:t>
            </w:r>
            <w:r w:rsidRPr="001304A0">
              <w:rPr>
                <w:rFonts w:ascii="Calibri" w:hAnsi="Calibri" w:cs="Calibri"/>
                <w:lang w:val="pt-PT"/>
              </w:rPr>
              <w:t xml:space="preserve">cas categorias para as </w:t>
            </w:r>
            <w:r w:rsidR="0085447B" w:rsidRPr="001304A0">
              <w:rPr>
                <w:rFonts w:ascii="Calibri" w:hAnsi="Calibri" w:cs="Calibri"/>
                <w:lang w:val="pt-PT"/>
              </w:rPr>
              <w:t xml:space="preserve">quais seja possível </w:t>
            </w:r>
            <w:r w:rsidRPr="001304A0">
              <w:rPr>
                <w:rFonts w:ascii="Calibri" w:hAnsi="Calibri" w:cs="Calibri"/>
                <w:lang w:val="pt-PT"/>
              </w:rPr>
              <w:t>obter toda informação necessária para o processamento dos relatórios de IGEE</w:t>
            </w:r>
          </w:p>
        </w:tc>
      </w:tr>
      <w:tr w:rsidR="00D10D6E" w:rsidRPr="001304A0" w14:paraId="26EEF90D" w14:textId="77777777" w:rsidTr="003F465B">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4490A181" w14:textId="77777777" w:rsidR="00022E40" w:rsidRPr="001304A0" w:rsidRDefault="00022E40" w:rsidP="003F465B">
            <w:pPr>
              <w:spacing w:before="450" w:after="450"/>
              <w:jc w:val="both"/>
              <w:rPr>
                <w:rFonts w:ascii="Calibri" w:hAnsi="Calibri" w:cs="Calibri"/>
                <w:lang w:val="pt-PT"/>
              </w:rPr>
            </w:pPr>
            <w:r w:rsidRPr="001304A0">
              <w:rPr>
                <w:rFonts w:ascii="Calibri" w:hAnsi="Calibri" w:cs="Calibri"/>
                <w:lang w:val="pt-PT"/>
              </w:rPr>
              <w:lastRenderedPageBreak/>
              <w:t>Problemas de equipamentos.</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7B90AE8C" w14:textId="77777777" w:rsidR="00022E40" w:rsidRPr="001304A0" w:rsidRDefault="00022E40" w:rsidP="003F465B">
            <w:pPr>
              <w:spacing w:before="450" w:after="450"/>
              <w:jc w:val="both"/>
              <w:rPr>
                <w:rFonts w:ascii="Calibri" w:hAnsi="Calibri" w:cs="Calibri"/>
                <w:lang w:val="pt-PT"/>
              </w:rPr>
            </w:pPr>
            <w:r w:rsidRPr="001304A0">
              <w:rPr>
                <w:rFonts w:ascii="Calibri" w:hAnsi="Calibri" w:cs="Calibri"/>
                <w:lang w:val="pt-PT"/>
              </w:rPr>
              <w:t>Manutenção.</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78852525" w14:textId="23C5D713" w:rsidR="00022E40" w:rsidRPr="001304A0" w:rsidRDefault="00D10D6E" w:rsidP="003F465B">
            <w:pPr>
              <w:spacing w:before="450" w:after="450"/>
              <w:jc w:val="center"/>
              <w:rPr>
                <w:rFonts w:ascii="Calibri" w:hAnsi="Calibri" w:cs="Calibri"/>
                <w:lang w:val="pt-PT"/>
              </w:rPr>
            </w:pPr>
            <w:r w:rsidRPr="001304A0">
              <w:rPr>
                <w:rFonts w:ascii="Calibri" w:hAnsi="Calibri" w:cs="Calibri"/>
                <w:lang w:val="pt-PT"/>
              </w:rPr>
              <w:t>Garantir o funcionamento dos equipamentos a serem usados pelos colaboradores</w:t>
            </w:r>
            <w:r w:rsidR="00022E40" w:rsidRPr="001304A0">
              <w:rPr>
                <w:rFonts w:ascii="Calibri" w:hAnsi="Calibri" w:cs="Calibri"/>
                <w:lang w:val="pt-PT"/>
              </w:rPr>
              <w:t xml:space="preserve"> disponibilizados pela </w:t>
            </w:r>
            <w:r w:rsidRPr="001304A0">
              <w:rPr>
                <w:rFonts w:ascii="Calibri" w:hAnsi="Calibri" w:cs="Calibri"/>
                <w:lang w:val="pt-PT"/>
              </w:rPr>
              <w:t>DMC</w:t>
            </w:r>
            <w:r w:rsidR="00022E40" w:rsidRPr="001304A0">
              <w:rPr>
                <w:rFonts w:ascii="Calibri" w:hAnsi="Calibri" w:cs="Calibri"/>
                <w:lang w:val="pt-PT"/>
              </w:rPr>
              <w:t>.</w:t>
            </w:r>
          </w:p>
        </w:tc>
      </w:tr>
      <w:tr w:rsidR="00D10D6E" w:rsidRPr="001304A0" w14:paraId="355AE2E6" w14:textId="77777777" w:rsidTr="003F465B">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38D51DE6" w14:textId="3955CDF0" w:rsidR="00022E40" w:rsidRPr="001304A0" w:rsidRDefault="00022E40" w:rsidP="003F465B">
            <w:pPr>
              <w:spacing w:before="450" w:after="450"/>
              <w:jc w:val="both"/>
              <w:rPr>
                <w:rFonts w:ascii="Calibri" w:hAnsi="Calibri" w:cs="Calibri"/>
                <w:lang w:val="pt-PT"/>
              </w:rPr>
            </w:pPr>
            <w:r w:rsidRPr="001304A0">
              <w:rPr>
                <w:rFonts w:ascii="Calibri" w:hAnsi="Calibri" w:cs="Calibri"/>
                <w:lang w:val="pt-PT"/>
              </w:rPr>
              <w:t>Dificuldades na interação d</w:t>
            </w:r>
            <w:r w:rsidR="00D10D6E" w:rsidRPr="001304A0">
              <w:rPr>
                <w:rFonts w:ascii="Calibri" w:hAnsi="Calibri" w:cs="Calibri"/>
                <w:lang w:val="pt-PT"/>
              </w:rPr>
              <w:t>a equipa</w:t>
            </w:r>
            <w:r w:rsidRPr="001304A0">
              <w:rPr>
                <w:rFonts w:ascii="Calibri" w:hAnsi="Calibri" w:cs="Calibri"/>
                <w:lang w:val="pt-PT"/>
              </w:rPr>
              <w:t>.</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62E8C08B" w14:textId="77777777" w:rsidR="00022E40" w:rsidRPr="001304A0" w:rsidRDefault="00022E40" w:rsidP="003F465B">
            <w:pPr>
              <w:spacing w:before="450" w:after="450"/>
              <w:jc w:val="both"/>
              <w:rPr>
                <w:rFonts w:ascii="Calibri" w:hAnsi="Calibri" w:cs="Calibri"/>
                <w:lang w:val="pt-PT"/>
              </w:rPr>
            </w:pPr>
            <w:r w:rsidRPr="001304A0">
              <w:rPr>
                <w:rFonts w:ascii="Calibri" w:hAnsi="Calibri" w:cs="Calibri"/>
                <w:lang w:val="pt-PT"/>
              </w:rPr>
              <w:t>Realizar feedbacks constantes para facilitar a comunicação e o acompanhamento constante dos membros.</w:t>
            </w:r>
          </w:p>
        </w:tc>
        <w:tc>
          <w:tcPr>
            <w:tcW w:w="0" w:type="auto"/>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162F72FC" w14:textId="77777777" w:rsidR="00022E40" w:rsidRPr="001304A0" w:rsidRDefault="00022E40" w:rsidP="003F465B">
            <w:pPr>
              <w:spacing w:before="450" w:after="450"/>
              <w:jc w:val="center"/>
              <w:rPr>
                <w:rFonts w:ascii="Calibri" w:hAnsi="Calibri" w:cs="Calibri"/>
                <w:lang w:val="pt-PT"/>
              </w:rPr>
            </w:pPr>
            <w:r w:rsidRPr="001304A0">
              <w:rPr>
                <w:rFonts w:ascii="Calibri" w:hAnsi="Calibri" w:cs="Calibri"/>
                <w:lang w:val="pt-PT"/>
              </w:rPr>
              <w:t>Reuniões presenciais 1 vez por semana, além de reuniões online.</w:t>
            </w:r>
          </w:p>
        </w:tc>
      </w:tr>
    </w:tbl>
    <w:p w14:paraId="51CE73C4" w14:textId="77777777" w:rsidR="007C572C" w:rsidRPr="001304A0" w:rsidRDefault="007C572C" w:rsidP="001B7C60">
      <w:pPr>
        <w:spacing w:after="180" w:line="360" w:lineRule="auto"/>
        <w:jc w:val="both"/>
        <w:rPr>
          <w:rFonts w:ascii="Calibri" w:hAnsi="Calibri" w:cs="Calibri"/>
          <w:lang w:val="pt-PT"/>
        </w:rPr>
        <w:sectPr w:rsidR="007C572C" w:rsidRPr="001304A0">
          <w:headerReference w:type="even" r:id="rId14"/>
          <w:pgSz w:w="11906" w:h="16838" w:code="9"/>
          <w:pgMar w:top="1418" w:right="1418" w:bottom="1418" w:left="1418" w:header="680" w:footer="680" w:gutter="0"/>
          <w:cols w:space="720"/>
        </w:sectPr>
      </w:pPr>
    </w:p>
    <w:p w14:paraId="211428C7" w14:textId="044D7915" w:rsidR="00002F16" w:rsidRPr="001304A0" w:rsidRDefault="007C572C" w:rsidP="007C572C">
      <w:pPr>
        <w:pStyle w:val="Heading1"/>
        <w:tabs>
          <w:tab w:val="left" w:pos="426"/>
        </w:tabs>
        <w:rPr>
          <w:rFonts w:ascii="Calibri" w:hAnsi="Calibri" w:cs="Calibri"/>
          <w:lang w:val="pt-PT"/>
        </w:rPr>
      </w:pPr>
      <w:bookmarkStart w:id="38" w:name="_Toc81396192"/>
      <w:r w:rsidRPr="001304A0">
        <w:rPr>
          <w:rFonts w:ascii="Calibri" w:hAnsi="Calibri" w:cs="Calibri"/>
          <w:lang w:val="pt-PT"/>
        </w:rPr>
        <w:lastRenderedPageBreak/>
        <w:t>CRONOGRAMA DE ACTIVIDADES</w:t>
      </w:r>
      <w:bookmarkEnd w:id="38"/>
    </w:p>
    <w:p w14:paraId="2B2AC3D7" w14:textId="3C916887" w:rsidR="00046755" w:rsidRPr="001304A0" w:rsidRDefault="00046755" w:rsidP="00046755">
      <w:pPr>
        <w:rPr>
          <w:rFonts w:ascii="Calibri" w:hAnsi="Calibri" w:cs="Calibri"/>
          <w:lang w:val="pt-PT"/>
        </w:rPr>
      </w:pPr>
      <w:r w:rsidRPr="001304A0">
        <w:rPr>
          <w:rFonts w:ascii="Calibri" w:hAnsi="Calibri" w:cs="Calibri"/>
          <w:lang w:val="pt-PT"/>
        </w:rPr>
        <w:t>Vide em anexo.</w:t>
      </w:r>
    </w:p>
    <w:sectPr w:rsidR="00046755" w:rsidRPr="001304A0">
      <w:pgSz w:w="11906" w:h="16838" w:code="9"/>
      <w:pgMar w:top="1418" w:right="1418" w:bottom="1418" w:left="1418"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92FE3" w14:textId="77777777" w:rsidR="00D84A43" w:rsidRDefault="00D84A43">
      <w:r>
        <w:separator/>
      </w:r>
    </w:p>
  </w:endnote>
  <w:endnote w:type="continuationSeparator" w:id="0">
    <w:p w14:paraId="3718DE45" w14:textId="77777777" w:rsidR="00D84A43" w:rsidRDefault="00D8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503"/>
      <w:gridCol w:w="4783"/>
    </w:tblGrid>
    <w:tr w:rsidR="0041048A" w14:paraId="0319F8EE" w14:textId="77777777">
      <w:trPr>
        <w:cantSplit/>
        <w:trHeight w:val="368"/>
      </w:trPr>
      <w:tc>
        <w:tcPr>
          <w:tcW w:w="4503" w:type="dxa"/>
          <w:vMerge w:val="restart"/>
          <w:tcBorders>
            <w:top w:val="single" w:sz="4" w:space="0" w:color="auto"/>
          </w:tcBorders>
        </w:tcPr>
        <w:p w14:paraId="06510C48" w14:textId="0184E680" w:rsidR="0041048A" w:rsidRDefault="003F3B10">
          <w:pPr>
            <w:pStyle w:val="Footer"/>
            <w:jc w:val="left"/>
          </w:pPr>
          <w:r>
            <w:t>Termo de Abertura do Projecto</w:t>
          </w:r>
        </w:p>
        <w:p w14:paraId="6E50EA6A" w14:textId="01CFC62D" w:rsidR="0041048A" w:rsidRDefault="00151F93">
          <w:pPr>
            <w:pStyle w:val="Footer"/>
            <w:jc w:val="left"/>
            <w:rPr>
              <w:snapToGrid w:val="0"/>
            </w:rPr>
          </w:pPr>
          <w:r>
            <w:rPr>
              <w:snapToGrid w:val="0"/>
            </w:rPr>
            <w:t xml:space="preserve">Arquivo: </w:t>
          </w:r>
          <w:r>
            <w:rPr>
              <w:snapToGrid w:val="0"/>
            </w:rPr>
            <w:fldChar w:fldCharType="begin"/>
          </w:r>
          <w:r>
            <w:rPr>
              <w:snapToGrid w:val="0"/>
            </w:rPr>
            <w:instrText xml:space="preserve"> FILENAME </w:instrText>
          </w:r>
          <w:r>
            <w:rPr>
              <w:snapToGrid w:val="0"/>
            </w:rPr>
            <w:fldChar w:fldCharType="separate"/>
          </w:r>
          <w:r w:rsidR="000D2038">
            <w:rPr>
              <w:noProof/>
              <w:snapToGrid w:val="0"/>
            </w:rPr>
            <w:t>idsw=001=smartlabs-b3=termo de abertura do projecto=20210831-final.docx</w:t>
          </w:r>
          <w:r>
            <w:rPr>
              <w:snapToGrid w:val="0"/>
            </w:rPr>
            <w:fldChar w:fldCharType="end"/>
          </w:r>
        </w:p>
        <w:p w14:paraId="313DD08E" w14:textId="77777777" w:rsidR="0041048A" w:rsidRDefault="0041048A">
          <w:pPr>
            <w:pStyle w:val="Footer"/>
            <w:jc w:val="left"/>
          </w:pPr>
        </w:p>
      </w:tc>
      <w:tc>
        <w:tcPr>
          <w:tcW w:w="4783" w:type="dxa"/>
          <w:tcBorders>
            <w:top w:val="single" w:sz="4" w:space="0" w:color="auto"/>
          </w:tcBorders>
        </w:tcPr>
        <w:p w14:paraId="2B76AEBB" w14:textId="77777777" w:rsidR="0041048A" w:rsidRDefault="00151F93">
          <w:pPr>
            <w:pStyle w:val="Footer"/>
            <w:jc w:val="right"/>
          </w:pPr>
          <w:r>
            <w:t xml:space="preserve">Página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bookmarkStart w:id="1" w:name="_Ref471361557"/>
          <w:r>
            <w:rPr>
              <w:rStyle w:val="PageNumber"/>
            </w:rPr>
            <w:t xml:space="preserve"> de </w:t>
          </w:r>
          <w:r>
            <w:rPr>
              <w:rStyle w:val="PageNumber"/>
            </w:rPr>
            <w:fldChar w:fldCharType="begin"/>
          </w:r>
          <w:r>
            <w:rPr>
              <w:rStyle w:val="PageNumber"/>
            </w:rPr>
            <w:instrText xml:space="preserve"> NUMPAGES </w:instrText>
          </w:r>
          <w:r>
            <w:rPr>
              <w:rStyle w:val="PageNumber"/>
            </w:rPr>
            <w:fldChar w:fldCharType="separate"/>
          </w:r>
          <w:r>
            <w:rPr>
              <w:rStyle w:val="PageNumber"/>
              <w:noProof/>
            </w:rPr>
            <w:t>10</w:t>
          </w:r>
          <w:r>
            <w:rPr>
              <w:rStyle w:val="PageNumber"/>
            </w:rPr>
            <w:fldChar w:fldCharType="end"/>
          </w:r>
        </w:p>
      </w:tc>
    </w:tr>
    <w:tr w:rsidR="0041048A" w14:paraId="0B1FD169" w14:textId="77777777">
      <w:trPr>
        <w:cantSplit/>
        <w:trHeight w:val="367"/>
      </w:trPr>
      <w:tc>
        <w:tcPr>
          <w:tcW w:w="4503" w:type="dxa"/>
          <w:vMerge/>
        </w:tcPr>
        <w:p w14:paraId="166F7065" w14:textId="77777777" w:rsidR="0041048A" w:rsidRDefault="0041048A">
          <w:pPr>
            <w:pStyle w:val="Footer"/>
            <w:jc w:val="left"/>
          </w:pPr>
        </w:p>
      </w:tc>
      <w:tc>
        <w:tcPr>
          <w:tcW w:w="4783" w:type="dxa"/>
        </w:tcPr>
        <w:p w14:paraId="4C37936E" w14:textId="124016F5" w:rsidR="0041048A" w:rsidRDefault="00151F93">
          <w:pPr>
            <w:pStyle w:val="Footer"/>
            <w:jc w:val="right"/>
          </w:pPr>
          <w:r>
            <w:t xml:space="preserve">Última Atualização: </w:t>
          </w:r>
          <w:r w:rsidR="003F3B10">
            <w:t>29/08/2021</w:t>
          </w:r>
        </w:p>
      </w:tc>
    </w:tr>
    <w:bookmarkEnd w:id="1"/>
  </w:tbl>
  <w:p w14:paraId="5EB15294" w14:textId="77777777" w:rsidR="0041048A" w:rsidRDefault="00410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13950" w14:textId="77777777" w:rsidR="00D84A43" w:rsidRDefault="00D84A43">
      <w:r>
        <w:separator/>
      </w:r>
    </w:p>
  </w:footnote>
  <w:footnote w:type="continuationSeparator" w:id="0">
    <w:p w14:paraId="50494281" w14:textId="77777777" w:rsidR="00D84A43" w:rsidRDefault="00D84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A819" w14:textId="16A8704B" w:rsidR="003F3B10" w:rsidRDefault="003F3B10" w:rsidP="003F3B10">
    <w:pPr>
      <w:pStyle w:val="Header"/>
      <w:tabs>
        <w:tab w:val="clear" w:pos="4153"/>
        <w:tab w:val="clear" w:pos="8306"/>
        <w:tab w:val="left" w:pos="2601"/>
        <w:tab w:val="left" w:pos="3686"/>
      </w:tabs>
    </w:pPr>
    <w:r>
      <w:rPr>
        <w:noProof/>
      </w:rPr>
      <w:drawing>
        <wp:inline distT="0" distB="0" distL="0" distR="0" wp14:anchorId="67AF9F45" wp14:editId="577E1240">
          <wp:extent cx="1296955" cy="336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extLst>
                      <a:ext uri="{28A0092B-C50C-407E-A947-70E740481C1C}">
                        <a14:useLocalDpi xmlns:a14="http://schemas.microsoft.com/office/drawing/2010/main" val="0"/>
                      </a:ext>
                    </a:extLst>
                  </a:blip>
                  <a:srcRect l="10373" t="41311" r="21550" b="41030"/>
                  <a:stretch/>
                </pic:blipFill>
                <pic:spPr bwMode="auto">
                  <a:xfrm>
                    <a:off x="0" y="0"/>
                    <a:ext cx="1514134" cy="392755"/>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anchor distT="0" distB="0" distL="114300" distR="114300" simplePos="0" relativeHeight="251659264" behindDoc="0" locked="0" layoutInCell="1" allowOverlap="1" wp14:anchorId="1A8F0894" wp14:editId="7C48DBBF">
          <wp:simplePos x="0" y="0"/>
          <wp:positionH relativeFrom="column">
            <wp:posOffset>5462853</wp:posOffset>
          </wp:positionH>
          <wp:positionV relativeFrom="paragraph">
            <wp:posOffset>34925</wp:posOffset>
          </wp:positionV>
          <wp:extent cx="716734" cy="396033"/>
          <wp:effectExtent l="0" t="0" r="0" b="0"/>
          <wp:wrapThrough wrapText="bothSides">
            <wp:wrapPolygon edited="0">
              <wp:start x="0" y="0"/>
              <wp:lineTo x="0" y="20803"/>
              <wp:lineTo x="21064" y="20803"/>
              <wp:lineTo x="2106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716734" cy="396033"/>
                  </a:xfrm>
                  <a:prstGeom prst="rect">
                    <a:avLst/>
                  </a:prstGeom>
                </pic:spPr>
              </pic:pic>
            </a:graphicData>
          </a:graphic>
          <wp14:sizeRelH relativeFrom="page">
            <wp14:pctWidth>0</wp14:pctWidth>
          </wp14:sizeRelH>
          <wp14:sizeRelV relativeFrom="page">
            <wp14:pctHeight>0</wp14:pctHeight>
          </wp14:sizeRelV>
        </wp:anchor>
      </w:drawing>
    </w:r>
    <w:r>
      <w:tab/>
    </w:r>
    <w:r>
      <w:tab/>
    </w:r>
  </w:p>
  <w:p w14:paraId="4D2399BA" w14:textId="5B5A1706" w:rsidR="0041048A" w:rsidRDefault="0011223F" w:rsidP="0011223F">
    <w:pPr>
      <w:pStyle w:val="Header"/>
      <w:tabs>
        <w:tab w:val="clear" w:pos="4153"/>
        <w:tab w:val="clear" w:pos="8306"/>
        <w:tab w:val="left" w:pos="2601"/>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D3B5E" w14:textId="77777777" w:rsidR="0041048A" w:rsidRDefault="004104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0146348"/>
    <w:lvl w:ilvl="0">
      <w:start w:val="1"/>
      <w:numFmt w:val="decimal"/>
      <w:pStyle w:val="ListNumber"/>
      <w:lvlText w:val="%1."/>
      <w:lvlJc w:val="left"/>
      <w:pPr>
        <w:tabs>
          <w:tab w:val="num" w:pos="360"/>
        </w:tabs>
        <w:ind w:left="360" w:hanging="360"/>
      </w:pPr>
    </w:lvl>
  </w:abstractNum>
  <w:abstractNum w:abstractNumId="1" w15:restartNumberingAfterBreak="0">
    <w:nsid w:val="FFFFFFFB"/>
    <w:multiLevelType w:val="multilevel"/>
    <w:tmpl w:val="FFFFFFFF"/>
    <w:lvl w:ilvl="0">
      <w:start w:val="1"/>
      <w:numFmt w:val="decimal"/>
      <w:pStyle w:val="ListBullet"/>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1A9624B"/>
    <w:multiLevelType w:val="hybridMultilevel"/>
    <w:tmpl w:val="5D364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23A46"/>
    <w:multiLevelType w:val="hybridMultilevel"/>
    <w:tmpl w:val="9C8653A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1C535177"/>
    <w:multiLevelType w:val="multilevel"/>
    <w:tmpl w:val="F35C9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FC6284"/>
    <w:multiLevelType w:val="hybridMultilevel"/>
    <w:tmpl w:val="7F7C6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55490"/>
    <w:multiLevelType w:val="hybridMultilevel"/>
    <w:tmpl w:val="D528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855E4"/>
    <w:multiLevelType w:val="hybridMultilevel"/>
    <w:tmpl w:val="AB2E84A6"/>
    <w:lvl w:ilvl="0" w:tplc="FFFFFFFF">
      <w:start w:val="1"/>
      <w:numFmt w:val="upperLetter"/>
      <w:pStyle w:val="TituloApendice"/>
      <w:lvlText w:val="%1"/>
      <w:lvlJc w:val="left"/>
      <w:pPr>
        <w:tabs>
          <w:tab w:val="num" w:pos="360"/>
        </w:tabs>
        <w:ind w:left="360" w:hanging="360"/>
      </w:pPr>
      <w:rPr>
        <w:rFonts w:ascii="Arial" w:hAnsi="Arial"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53972213"/>
    <w:multiLevelType w:val="hybridMultilevel"/>
    <w:tmpl w:val="4E9C460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9A1210"/>
    <w:multiLevelType w:val="hybridMultilevel"/>
    <w:tmpl w:val="3D101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F042C1"/>
    <w:multiLevelType w:val="hybridMultilevel"/>
    <w:tmpl w:val="3ABA655E"/>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64625B40"/>
    <w:multiLevelType w:val="hybridMultilevel"/>
    <w:tmpl w:val="F954C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4D71BFD"/>
    <w:multiLevelType w:val="hybridMultilevel"/>
    <w:tmpl w:val="EB70D5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D6909E8"/>
    <w:multiLevelType w:val="multilevel"/>
    <w:tmpl w:val="CB84FBF8"/>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720"/>
        </w:tabs>
        <w:ind w:left="0" w:firstLine="0"/>
      </w:pPr>
      <w:rPr>
        <w:rFonts w:hint="default"/>
        <w:b/>
        <w:i/>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num w:numId="1">
    <w:abstractNumId w:val="0"/>
  </w:num>
  <w:num w:numId="2">
    <w:abstractNumId w:val="1"/>
  </w:num>
  <w:num w:numId="3">
    <w:abstractNumId w:val="7"/>
  </w:num>
  <w:num w:numId="4">
    <w:abstractNumId w:val="13"/>
  </w:num>
  <w:num w:numId="5">
    <w:abstractNumId w:val="8"/>
  </w:num>
  <w:num w:numId="6">
    <w:abstractNumId w:val="11"/>
  </w:num>
  <w:num w:numId="7">
    <w:abstractNumId w:val="12"/>
  </w:num>
  <w:num w:numId="8">
    <w:abstractNumId w:val="3"/>
  </w:num>
  <w:num w:numId="9">
    <w:abstractNumId w:val="2"/>
  </w:num>
  <w:num w:numId="10">
    <w:abstractNumId w:val="9"/>
  </w:num>
  <w:num w:numId="11">
    <w:abstractNumId w:val="5"/>
  </w:num>
  <w:num w:numId="12">
    <w:abstractNumId w:val="4"/>
  </w:num>
  <w:num w:numId="13">
    <w:abstractNumId w:val="13"/>
  </w:num>
  <w:num w:numId="14">
    <w:abstractNumId w:val="6"/>
  </w:num>
  <w:num w:numId="15">
    <w:abstractNumId w:val="10"/>
  </w:num>
  <w:num w:numId="16">
    <w:abstractNumId w:val="13"/>
  </w:num>
  <w:num w:numId="1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501"/>
    <w:rsid w:val="00000541"/>
    <w:rsid w:val="00002F16"/>
    <w:rsid w:val="00014339"/>
    <w:rsid w:val="0001569C"/>
    <w:rsid w:val="00022E40"/>
    <w:rsid w:val="00042E3C"/>
    <w:rsid w:val="00046755"/>
    <w:rsid w:val="000475DF"/>
    <w:rsid w:val="00055928"/>
    <w:rsid w:val="00062488"/>
    <w:rsid w:val="000B5220"/>
    <w:rsid w:val="000B68FA"/>
    <w:rsid w:val="000C2204"/>
    <w:rsid w:val="000D2038"/>
    <w:rsid w:val="000F6760"/>
    <w:rsid w:val="00100142"/>
    <w:rsid w:val="0011223F"/>
    <w:rsid w:val="00115991"/>
    <w:rsid w:val="0012030B"/>
    <w:rsid w:val="001304A0"/>
    <w:rsid w:val="00151F93"/>
    <w:rsid w:val="00161800"/>
    <w:rsid w:val="00166E87"/>
    <w:rsid w:val="00174A44"/>
    <w:rsid w:val="0017749F"/>
    <w:rsid w:val="001A1CCE"/>
    <w:rsid w:val="001A3932"/>
    <w:rsid w:val="001A7501"/>
    <w:rsid w:val="001B7C60"/>
    <w:rsid w:val="001C42A0"/>
    <w:rsid w:val="001C45DE"/>
    <w:rsid w:val="001C5CD0"/>
    <w:rsid w:val="001D07E2"/>
    <w:rsid w:val="001D3C1F"/>
    <w:rsid w:val="001D64B3"/>
    <w:rsid w:val="001F07B0"/>
    <w:rsid w:val="001F1E83"/>
    <w:rsid w:val="00210216"/>
    <w:rsid w:val="00224887"/>
    <w:rsid w:val="0024581E"/>
    <w:rsid w:val="00253CB6"/>
    <w:rsid w:val="002608D6"/>
    <w:rsid w:val="002718E7"/>
    <w:rsid w:val="0027746E"/>
    <w:rsid w:val="002B6B6F"/>
    <w:rsid w:val="002C4EEA"/>
    <w:rsid w:val="002C5B90"/>
    <w:rsid w:val="002C5BF3"/>
    <w:rsid w:val="002C5DCD"/>
    <w:rsid w:val="00300F6F"/>
    <w:rsid w:val="0030578D"/>
    <w:rsid w:val="00310839"/>
    <w:rsid w:val="0031149E"/>
    <w:rsid w:val="00313B98"/>
    <w:rsid w:val="00320EC2"/>
    <w:rsid w:val="00321417"/>
    <w:rsid w:val="00321CD3"/>
    <w:rsid w:val="00341EFF"/>
    <w:rsid w:val="00344887"/>
    <w:rsid w:val="00347E83"/>
    <w:rsid w:val="0035655A"/>
    <w:rsid w:val="0035688C"/>
    <w:rsid w:val="003574F8"/>
    <w:rsid w:val="003622ED"/>
    <w:rsid w:val="003623E9"/>
    <w:rsid w:val="00375303"/>
    <w:rsid w:val="00377498"/>
    <w:rsid w:val="0038013B"/>
    <w:rsid w:val="003B6102"/>
    <w:rsid w:val="003C1627"/>
    <w:rsid w:val="003E04C7"/>
    <w:rsid w:val="003E3E54"/>
    <w:rsid w:val="003E6BE7"/>
    <w:rsid w:val="003F3B10"/>
    <w:rsid w:val="003F413A"/>
    <w:rsid w:val="003F5073"/>
    <w:rsid w:val="0040613F"/>
    <w:rsid w:val="00406353"/>
    <w:rsid w:val="0041048A"/>
    <w:rsid w:val="00416DCC"/>
    <w:rsid w:val="004227E5"/>
    <w:rsid w:val="00442DCE"/>
    <w:rsid w:val="00445F43"/>
    <w:rsid w:val="004542EB"/>
    <w:rsid w:val="00462373"/>
    <w:rsid w:val="00465275"/>
    <w:rsid w:val="00474160"/>
    <w:rsid w:val="00474BE6"/>
    <w:rsid w:val="00475F58"/>
    <w:rsid w:val="00480247"/>
    <w:rsid w:val="00483E7C"/>
    <w:rsid w:val="00491D64"/>
    <w:rsid w:val="00494F71"/>
    <w:rsid w:val="004A7184"/>
    <w:rsid w:val="004B41D7"/>
    <w:rsid w:val="004B42CE"/>
    <w:rsid w:val="004D6BBC"/>
    <w:rsid w:val="004D7E2B"/>
    <w:rsid w:val="004E0BF0"/>
    <w:rsid w:val="004E7BFF"/>
    <w:rsid w:val="00511898"/>
    <w:rsid w:val="00535A21"/>
    <w:rsid w:val="0053670E"/>
    <w:rsid w:val="00550E2B"/>
    <w:rsid w:val="005511A3"/>
    <w:rsid w:val="00556956"/>
    <w:rsid w:val="00561B1D"/>
    <w:rsid w:val="005651AD"/>
    <w:rsid w:val="00575922"/>
    <w:rsid w:val="00595867"/>
    <w:rsid w:val="005A02A5"/>
    <w:rsid w:val="005A1081"/>
    <w:rsid w:val="005A4467"/>
    <w:rsid w:val="005A6E4C"/>
    <w:rsid w:val="005B255E"/>
    <w:rsid w:val="005B59DA"/>
    <w:rsid w:val="005C0989"/>
    <w:rsid w:val="005C3A9B"/>
    <w:rsid w:val="005D4C71"/>
    <w:rsid w:val="005E70FC"/>
    <w:rsid w:val="005F08D8"/>
    <w:rsid w:val="005F7691"/>
    <w:rsid w:val="00610DC1"/>
    <w:rsid w:val="00623075"/>
    <w:rsid w:val="00625638"/>
    <w:rsid w:val="00626D16"/>
    <w:rsid w:val="00654745"/>
    <w:rsid w:val="00656554"/>
    <w:rsid w:val="00672A09"/>
    <w:rsid w:val="00677BDC"/>
    <w:rsid w:val="00692D69"/>
    <w:rsid w:val="006C3E61"/>
    <w:rsid w:val="006D05D4"/>
    <w:rsid w:val="006D7F03"/>
    <w:rsid w:val="006E5401"/>
    <w:rsid w:val="006F4C32"/>
    <w:rsid w:val="00715D0D"/>
    <w:rsid w:val="00721511"/>
    <w:rsid w:val="00741F52"/>
    <w:rsid w:val="0075268E"/>
    <w:rsid w:val="00757646"/>
    <w:rsid w:val="00765F8F"/>
    <w:rsid w:val="00770AA1"/>
    <w:rsid w:val="00771452"/>
    <w:rsid w:val="00792AEA"/>
    <w:rsid w:val="007C572C"/>
    <w:rsid w:val="007F2D60"/>
    <w:rsid w:val="007F70CA"/>
    <w:rsid w:val="007F7B4A"/>
    <w:rsid w:val="00801535"/>
    <w:rsid w:val="008133F0"/>
    <w:rsid w:val="00837EF8"/>
    <w:rsid w:val="00841B28"/>
    <w:rsid w:val="00843273"/>
    <w:rsid w:val="00845B64"/>
    <w:rsid w:val="008541EC"/>
    <w:rsid w:val="0085447B"/>
    <w:rsid w:val="0085723B"/>
    <w:rsid w:val="008737FA"/>
    <w:rsid w:val="008818DA"/>
    <w:rsid w:val="008834AE"/>
    <w:rsid w:val="00884A0B"/>
    <w:rsid w:val="008B5691"/>
    <w:rsid w:val="008C0E05"/>
    <w:rsid w:val="008C3557"/>
    <w:rsid w:val="008D0BB9"/>
    <w:rsid w:val="008D28EF"/>
    <w:rsid w:val="008D4F21"/>
    <w:rsid w:val="00936B1C"/>
    <w:rsid w:val="00937D48"/>
    <w:rsid w:val="00945427"/>
    <w:rsid w:val="0095181B"/>
    <w:rsid w:val="009535A8"/>
    <w:rsid w:val="00961869"/>
    <w:rsid w:val="00965339"/>
    <w:rsid w:val="00982C10"/>
    <w:rsid w:val="009D0E3D"/>
    <w:rsid w:val="009D4C66"/>
    <w:rsid w:val="009E46C8"/>
    <w:rsid w:val="009F2D06"/>
    <w:rsid w:val="00A073C7"/>
    <w:rsid w:val="00A17499"/>
    <w:rsid w:val="00A375E2"/>
    <w:rsid w:val="00A419AE"/>
    <w:rsid w:val="00A46DDB"/>
    <w:rsid w:val="00A608A6"/>
    <w:rsid w:val="00A62085"/>
    <w:rsid w:val="00A637F2"/>
    <w:rsid w:val="00A715BF"/>
    <w:rsid w:val="00A71C62"/>
    <w:rsid w:val="00A74976"/>
    <w:rsid w:val="00A82E97"/>
    <w:rsid w:val="00AA6370"/>
    <w:rsid w:val="00AA6861"/>
    <w:rsid w:val="00AB4156"/>
    <w:rsid w:val="00AB72F6"/>
    <w:rsid w:val="00AC49F4"/>
    <w:rsid w:val="00AD4AC6"/>
    <w:rsid w:val="00B32491"/>
    <w:rsid w:val="00B36691"/>
    <w:rsid w:val="00B425E9"/>
    <w:rsid w:val="00B50589"/>
    <w:rsid w:val="00B768D4"/>
    <w:rsid w:val="00B80012"/>
    <w:rsid w:val="00B9154C"/>
    <w:rsid w:val="00BA4351"/>
    <w:rsid w:val="00BC57B3"/>
    <w:rsid w:val="00BE6BBD"/>
    <w:rsid w:val="00C07397"/>
    <w:rsid w:val="00C07C20"/>
    <w:rsid w:val="00C116F1"/>
    <w:rsid w:val="00C179BB"/>
    <w:rsid w:val="00C27811"/>
    <w:rsid w:val="00C40C0D"/>
    <w:rsid w:val="00C42D1D"/>
    <w:rsid w:val="00C461D3"/>
    <w:rsid w:val="00C82978"/>
    <w:rsid w:val="00C93ED5"/>
    <w:rsid w:val="00C942E5"/>
    <w:rsid w:val="00C97FB4"/>
    <w:rsid w:val="00CA13A6"/>
    <w:rsid w:val="00CA26EB"/>
    <w:rsid w:val="00CB0A17"/>
    <w:rsid w:val="00CC21BA"/>
    <w:rsid w:val="00CC67FB"/>
    <w:rsid w:val="00CD7C81"/>
    <w:rsid w:val="00CF1F4E"/>
    <w:rsid w:val="00CF5271"/>
    <w:rsid w:val="00D05EF1"/>
    <w:rsid w:val="00D0787A"/>
    <w:rsid w:val="00D10803"/>
    <w:rsid w:val="00D10D6E"/>
    <w:rsid w:val="00D12551"/>
    <w:rsid w:val="00D14EDB"/>
    <w:rsid w:val="00D1668A"/>
    <w:rsid w:val="00D36389"/>
    <w:rsid w:val="00D363D0"/>
    <w:rsid w:val="00D3662F"/>
    <w:rsid w:val="00D41352"/>
    <w:rsid w:val="00D44F4A"/>
    <w:rsid w:val="00D614D9"/>
    <w:rsid w:val="00D84A43"/>
    <w:rsid w:val="00D856ED"/>
    <w:rsid w:val="00DA78BD"/>
    <w:rsid w:val="00DB028E"/>
    <w:rsid w:val="00DB1869"/>
    <w:rsid w:val="00DB2019"/>
    <w:rsid w:val="00DC0058"/>
    <w:rsid w:val="00DD1B30"/>
    <w:rsid w:val="00DE2123"/>
    <w:rsid w:val="00DE5808"/>
    <w:rsid w:val="00E0517D"/>
    <w:rsid w:val="00E148D2"/>
    <w:rsid w:val="00E220AC"/>
    <w:rsid w:val="00E272F3"/>
    <w:rsid w:val="00E31150"/>
    <w:rsid w:val="00E32786"/>
    <w:rsid w:val="00E41EA9"/>
    <w:rsid w:val="00E4481D"/>
    <w:rsid w:val="00E67054"/>
    <w:rsid w:val="00E770E8"/>
    <w:rsid w:val="00E8095A"/>
    <w:rsid w:val="00E84AA2"/>
    <w:rsid w:val="00E853A6"/>
    <w:rsid w:val="00EA0A49"/>
    <w:rsid w:val="00EA2224"/>
    <w:rsid w:val="00EE7914"/>
    <w:rsid w:val="00EF1757"/>
    <w:rsid w:val="00F250C4"/>
    <w:rsid w:val="00F25197"/>
    <w:rsid w:val="00F314CF"/>
    <w:rsid w:val="00F463BA"/>
    <w:rsid w:val="00F60AFF"/>
    <w:rsid w:val="00F77039"/>
    <w:rsid w:val="00F84979"/>
    <w:rsid w:val="00F93D85"/>
    <w:rsid w:val="00F96245"/>
    <w:rsid w:val="00FA0F6E"/>
    <w:rsid w:val="00FB3ED9"/>
    <w:rsid w:val="00FB50B2"/>
    <w:rsid w:val="00FC7F83"/>
    <w:rsid w:val="00FD2309"/>
    <w:rsid w:val="00FE00BD"/>
    <w:rsid w:val="00FF2CFA"/>
  </w:rsids>
  <m:mathPr>
    <m:mathFont m:val="Cambria Math"/>
    <m:brkBin m:val="before"/>
    <m:brkBinSub m:val="--"/>
    <m:smallFrac m:val="0"/>
    <m:dispDef/>
    <m:lMargin m:val="0"/>
    <m:rMargin m:val="0"/>
    <m:defJc m:val="centerGroup"/>
    <m:wrapIndent m:val="1440"/>
    <m:intLim m:val="subSup"/>
    <m:naryLim m:val="undOvr"/>
  </m:mathPr>
  <w:themeFontLang w:val="en-M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24AF13"/>
  <w15:chartTrackingRefBased/>
  <w15:docId w15:val="{0C3EC64E-19C5-774E-8CE4-CAE023ABE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5D4"/>
    <w:rPr>
      <w:sz w:val="24"/>
      <w:szCs w:val="24"/>
    </w:rPr>
  </w:style>
  <w:style w:type="paragraph" w:styleId="Heading1">
    <w:name w:val="heading 1"/>
    <w:aliases w:val="Heading 1 Char1,Heading 1 Char Char,Heading 1 Char1 Char Char,Heading 1 Char Char1 Char Char,Heading 1 Char1 Char1 Char,Heading 1 Char Char1 Char1 Char,Heading 1 Char1 Char Char Char,Heading 1 Char Char1 Char Char Char,Heading 1 Char Char2,H1"/>
    <w:basedOn w:val="Normal"/>
    <w:next w:val="Normal"/>
    <w:qFormat/>
    <w:rsid w:val="00654745"/>
    <w:pPr>
      <w:keepNext/>
      <w:numPr>
        <w:numId w:val="4"/>
      </w:numPr>
      <w:shd w:val="clear" w:color="auto" w:fill="FFFFFF" w:themeFill="background1"/>
      <w:spacing w:before="240" w:after="120"/>
      <w:jc w:val="both"/>
      <w:outlineLvl w:val="0"/>
    </w:pPr>
    <w:rPr>
      <w:rFonts w:ascii="Arial" w:hAnsi="Arial"/>
      <w:b/>
      <w:kern w:val="28"/>
      <w:sz w:val="28"/>
      <w:szCs w:val="20"/>
    </w:rPr>
  </w:style>
  <w:style w:type="paragraph" w:styleId="Heading2">
    <w:name w:val="heading 2"/>
    <w:aliases w:val="l2,H2,ASAPHeading 2,I2,head2,h2,2,Header 2,Header&#10;2,Header2,Numbered 2 (SBC),título 2,gonza 2,A,Level 2 Head,Level 2 Topic Heading"/>
    <w:basedOn w:val="Normal"/>
    <w:next w:val="Normal"/>
    <w:qFormat/>
    <w:pPr>
      <w:keepNext/>
      <w:numPr>
        <w:ilvl w:val="1"/>
        <w:numId w:val="4"/>
      </w:numPr>
      <w:spacing w:before="240" w:after="60"/>
      <w:jc w:val="both"/>
      <w:outlineLvl w:val="1"/>
    </w:pPr>
    <w:rPr>
      <w:rFonts w:ascii="Arial" w:hAnsi="Arial"/>
      <w:b/>
      <w:sz w:val="26"/>
      <w:szCs w:val="20"/>
    </w:rPr>
  </w:style>
  <w:style w:type="paragraph" w:styleId="Heading3">
    <w:name w:val="heading 3"/>
    <w:aliases w:val="H3,Numbered 3 (SBC),título 3,l3,Level 3 Head,3,3 bullet,b,SECOND,Second,BLANK2,h3,4 bullet,bdullet,pc heading3"/>
    <w:basedOn w:val="Normal"/>
    <w:next w:val="Normal"/>
    <w:qFormat/>
    <w:pPr>
      <w:keepNext/>
      <w:numPr>
        <w:ilvl w:val="2"/>
        <w:numId w:val="4"/>
      </w:numPr>
      <w:spacing w:before="240" w:after="60"/>
      <w:jc w:val="both"/>
      <w:outlineLvl w:val="2"/>
    </w:pPr>
    <w:rPr>
      <w:rFonts w:ascii="Arial" w:hAnsi="Arial"/>
      <w:b/>
      <w:szCs w:val="20"/>
    </w:rPr>
  </w:style>
  <w:style w:type="paragraph" w:styleId="Heading4">
    <w:name w:val="heading 4"/>
    <w:aliases w:val="l4,H4,4,Numbered 4 (SBC),dash,h4,Map Title"/>
    <w:basedOn w:val="Normal"/>
    <w:next w:val="Normal"/>
    <w:qFormat/>
    <w:pPr>
      <w:keepNext/>
      <w:numPr>
        <w:ilvl w:val="3"/>
        <w:numId w:val="4"/>
      </w:numPr>
      <w:spacing w:before="240" w:after="60"/>
      <w:jc w:val="both"/>
      <w:outlineLvl w:val="3"/>
    </w:pPr>
    <w:rPr>
      <w:rFonts w:ascii="Arial" w:hAnsi="Arial"/>
      <w:szCs w:val="20"/>
    </w:rPr>
  </w:style>
  <w:style w:type="paragraph" w:styleId="Heading5">
    <w:name w:val="heading 5"/>
    <w:aliases w:val="l5"/>
    <w:basedOn w:val="Normal"/>
    <w:next w:val="Normal"/>
    <w:qFormat/>
    <w:pPr>
      <w:numPr>
        <w:ilvl w:val="4"/>
        <w:numId w:val="4"/>
      </w:numPr>
      <w:spacing w:before="240" w:after="60"/>
      <w:jc w:val="both"/>
      <w:outlineLvl w:val="4"/>
    </w:pPr>
    <w:rPr>
      <w:rFonts w:ascii="Arial" w:hAnsi="Arial"/>
      <w:szCs w:val="20"/>
    </w:rPr>
  </w:style>
  <w:style w:type="paragraph" w:styleId="Heading6">
    <w:name w:val="heading 6"/>
    <w:basedOn w:val="Normal"/>
    <w:next w:val="Normal"/>
    <w:qFormat/>
    <w:pPr>
      <w:numPr>
        <w:ilvl w:val="5"/>
        <w:numId w:val="4"/>
      </w:numPr>
      <w:spacing w:before="240" w:after="60"/>
      <w:jc w:val="both"/>
      <w:outlineLvl w:val="5"/>
    </w:pPr>
    <w:rPr>
      <w:rFonts w:ascii="Arial" w:hAnsi="Arial"/>
      <w:sz w:val="22"/>
      <w:szCs w:val="20"/>
    </w:rPr>
  </w:style>
  <w:style w:type="paragraph" w:styleId="Heading7">
    <w:name w:val="heading 7"/>
    <w:basedOn w:val="Normal"/>
    <w:next w:val="Normal"/>
    <w:qFormat/>
    <w:pPr>
      <w:numPr>
        <w:ilvl w:val="6"/>
        <w:numId w:val="4"/>
      </w:numPr>
      <w:spacing w:before="240" w:after="60"/>
      <w:jc w:val="both"/>
      <w:outlineLvl w:val="6"/>
    </w:pPr>
    <w:rPr>
      <w:rFonts w:ascii="Arial" w:hAnsi="Arial"/>
      <w:sz w:val="22"/>
      <w:szCs w:val="20"/>
    </w:rPr>
  </w:style>
  <w:style w:type="paragraph" w:styleId="Heading8">
    <w:name w:val="heading 8"/>
    <w:basedOn w:val="Normal"/>
    <w:next w:val="Normal"/>
    <w:qFormat/>
    <w:pPr>
      <w:numPr>
        <w:ilvl w:val="7"/>
        <w:numId w:val="4"/>
      </w:numPr>
      <w:spacing w:before="240" w:after="60"/>
      <w:jc w:val="both"/>
      <w:outlineLvl w:val="7"/>
    </w:pPr>
    <w:rPr>
      <w:rFonts w:ascii="Arial" w:hAnsi="Arial"/>
      <w:sz w:val="20"/>
      <w:szCs w:val="20"/>
    </w:rPr>
  </w:style>
  <w:style w:type="paragraph" w:styleId="Heading9">
    <w:name w:val="heading 9"/>
    <w:basedOn w:val="Normal"/>
    <w:next w:val="Normal"/>
    <w:qFormat/>
    <w:pPr>
      <w:numPr>
        <w:ilvl w:val="8"/>
        <w:numId w:val="4"/>
      </w:numPr>
      <w:spacing w:before="240" w:after="60"/>
      <w:jc w:val="both"/>
      <w:outlineLvl w:val="8"/>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quisito">
    <w:name w:val="Requisito"/>
    <w:basedOn w:val="Heading3"/>
    <w:next w:val="Normal"/>
    <w:pPr>
      <w:numPr>
        <w:ilvl w:val="0"/>
        <w:numId w:val="0"/>
      </w:numPr>
      <w:pBdr>
        <w:top w:val="single" w:sz="4" w:space="1" w:color="auto" w:shadow="1"/>
        <w:left w:val="single" w:sz="4" w:space="4" w:color="auto" w:shadow="1"/>
        <w:bottom w:val="single" w:sz="4" w:space="1" w:color="auto" w:shadow="1"/>
        <w:right w:val="single" w:sz="4" w:space="4" w:color="auto" w:shadow="1"/>
      </w:pBdr>
      <w:spacing w:after="120"/>
      <w:jc w:val="center"/>
    </w:pPr>
  </w:style>
  <w:style w:type="paragraph" w:styleId="ListNumber">
    <w:name w:val="List Number"/>
    <w:basedOn w:val="Normal"/>
    <w:semiHidden/>
    <w:pPr>
      <w:numPr>
        <w:numId w:val="1"/>
      </w:numPr>
      <w:spacing w:before="60" w:after="60"/>
      <w:jc w:val="both"/>
    </w:pPr>
    <w:rPr>
      <w:szCs w:val="20"/>
    </w:rPr>
  </w:style>
  <w:style w:type="paragraph" w:customStyle="1" w:styleId="TituloApendice">
    <w:name w:val="TituloApendice"/>
    <w:basedOn w:val="Heading1"/>
    <w:next w:val="Normal"/>
    <w:pPr>
      <w:numPr>
        <w:numId w:val="3"/>
      </w:numPr>
    </w:pPr>
  </w:style>
  <w:style w:type="paragraph" w:customStyle="1" w:styleId="Tabletext">
    <w:name w:val="Tabletext"/>
    <w:basedOn w:val="Normal"/>
    <w:pPr>
      <w:keepLines/>
      <w:widowControl w:val="0"/>
      <w:spacing w:before="60" w:after="60" w:line="240" w:lineRule="atLeast"/>
      <w:ind w:left="284"/>
    </w:pPr>
    <w:rPr>
      <w:rFonts w:ascii="Arial" w:hAnsi="Arial"/>
      <w:sz w:val="20"/>
      <w:szCs w:val="20"/>
      <w:lang w:val="en-US"/>
    </w:rPr>
  </w:style>
  <w:style w:type="paragraph" w:styleId="BodyText">
    <w:name w:val="Body Text"/>
    <w:basedOn w:val="Normal"/>
    <w:semiHidden/>
    <w:pPr>
      <w:jc w:val="both"/>
    </w:pPr>
    <w:rPr>
      <w:rFonts w:ascii="Arial" w:hAnsi="Arial"/>
      <w:sz w:val="20"/>
    </w:rPr>
  </w:style>
  <w:style w:type="paragraph" w:styleId="TOC4">
    <w:name w:val="toc 4"/>
    <w:basedOn w:val="Normal"/>
    <w:next w:val="Normal"/>
    <w:autoRedefine/>
    <w:semiHidden/>
    <w:pPr>
      <w:ind w:left="720"/>
    </w:pPr>
    <w:rPr>
      <w:rFonts w:ascii="Arial" w:hAnsi="Arial"/>
      <w:sz w:val="18"/>
    </w:rPr>
  </w:style>
  <w:style w:type="paragraph" w:customStyle="1" w:styleId="titulo">
    <w:name w:val="titulo"/>
    <w:basedOn w:val="Normal"/>
    <w:next w:val="versao"/>
    <w:pPr>
      <w:spacing w:before="5280" w:after="60"/>
      <w:jc w:val="right"/>
    </w:pPr>
    <w:rPr>
      <w:rFonts w:ascii="Arial" w:hAnsi="Arial"/>
      <w:b/>
      <w:sz w:val="36"/>
      <w:szCs w:val="20"/>
    </w:rPr>
  </w:style>
  <w:style w:type="paragraph" w:customStyle="1" w:styleId="versao">
    <w:name w:val="versao"/>
    <w:basedOn w:val="titulo"/>
    <w:next w:val="Normal"/>
    <w:pPr>
      <w:spacing w:before="0" w:after="0"/>
    </w:pPr>
    <w:rPr>
      <w:sz w:val="28"/>
    </w:rPr>
  </w:style>
  <w:style w:type="paragraph" w:customStyle="1" w:styleId="sistema">
    <w:name w:val="sistema"/>
    <w:basedOn w:val="Normal"/>
    <w:pPr>
      <w:spacing w:after="240"/>
      <w:jc w:val="right"/>
    </w:pPr>
    <w:rPr>
      <w:rFonts w:ascii="Arial" w:hAnsi="Arial"/>
      <w:b/>
      <w:sz w:val="36"/>
      <w:szCs w:val="20"/>
    </w:rPr>
  </w:style>
  <w:style w:type="paragraph" w:customStyle="1" w:styleId="conteudo">
    <w:name w:val="conteudo"/>
    <w:basedOn w:val="Normal"/>
    <w:pPr>
      <w:spacing w:before="360" w:after="120"/>
      <w:jc w:val="both"/>
    </w:pPr>
    <w:rPr>
      <w:rFonts w:ascii="Arial" w:hAnsi="Arial"/>
      <w:b/>
      <w:sz w:val="28"/>
      <w:szCs w:val="20"/>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pPr>
      <w:tabs>
        <w:tab w:val="left" w:pos="426"/>
        <w:tab w:val="left" w:pos="567"/>
        <w:tab w:val="right" w:leader="dot" w:pos="9060"/>
      </w:tabs>
      <w:spacing w:before="120" w:after="120"/>
    </w:pPr>
    <w:rPr>
      <w:b/>
      <w:caps/>
      <w:noProof/>
      <w:sz w:val="20"/>
      <w:szCs w:val="20"/>
    </w:rPr>
  </w:style>
  <w:style w:type="paragraph" w:styleId="TOC2">
    <w:name w:val="toc 2"/>
    <w:basedOn w:val="Normal"/>
    <w:next w:val="Normal"/>
    <w:autoRedefine/>
    <w:uiPriority w:val="39"/>
    <w:pPr>
      <w:ind w:left="240"/>
    </w:pPr>
    <w:rPr>
      <w:smallCaps/>
      <w:sz w:val="20"/>
      <w:szCs w:val="20"/>
    </w:rPr>
  </w:style>
  <w:style w:type="paragraph" w:styleId="TOC3">
    <w:name w:val="toc 3"/>
    <w:basedOn w:val="Normal"/>
    <w:next w:val="Normal"/>
    <w:autoRedefine/>
    <w:semiHidden/>
    <w:pPr>
      <w:ind w:left="480"/>
    </w:pPr>
    <w:rPr>
      <w:i/>
      <w:sz w:val="20"/>
      <w:szCs w:val="20"/>
    </w:rPr>
  </w:style>
  <w:style w:type="paragraph" w:styleId="ListBullet">
    <w:name w:val="List Bullet"/>
    <w:basedOn w:val="Normal"/>
    <w:autoRedefine/>
    <w:semiHidden/>
    <w:pPr>
      <w:numPr>
        <w:numId w:val="2"/>
      </w:numPr>
      <w:spacing w:before="60" w:after="60"/>
      <w:jc w:val="both"/>
    </w:pPr>
    <w:rPr>
      <w:bCs/>
      <w:szCs w:val="20"/>
    </w:rPr>
  </w:style>
  <w:style w:type="paragraph" w:customStyle="1" w:styleId="destaque1">
    <w:name w:val="destaque 1"/>
    <w:next w:val="Normal"/>
    <w:pPr>
      <w:keepNext/>
      <w:spacing w:before="240" w:after="120"/>
      <w:outlineLvl w:val="3"/>
    </w:pPr>
    <w:rPr>
      <w:rFonts w:ascii="Arial" w:hAnsi="Arial"/>
      <w:b/>
      <w:noProof/>
      <w:sz w:val="24"/>
      <w:lang w:val="pt-BR" w:eastAsia="pt-BR"/>
    </w:rPr>
  </w:style>
  <w:style w:type="paragraph" w:styleId="BodyText3">
    <w:name w:val="Body Text 3"/>
    <w:basedOn w:val="Normal"/>
    <w:semiHidden/>
    <w:pPr>
      <w:spacing w:before="60" w:after="60"/>
      <w:jc w:val="both"/>
    </w:pPr>
    <w:rPr>
      <w:color w:val="0000FF"/>
      <w:szCs w:val="20"/>
    </w:rPr>
  </w:style>
  <w:style w:type="paragraph" w:styleId="BodyText2">
    <w:name w:val="Body Text 2"/>
    <w:basedOn w:val="Normal"/>
    <w:semiHidden/>
    <w:pPr>
      <w:spacing w:before="60" w:after="60"/>
      <w:jc w:val="both"/>
    </w:pPr>
    <w:rPr>
      <w:i/>
      <w:szCs w:val="20"/>
    </w:rPr>
  </w:style>
  <w:style w:type="paragraph" w:customStyle="1" w:styleId="Titulo1">
    <w:name w:val="Titulo1"/>
    <w:basedOn w:val="Title"/>
    <w:pPr>
      <w:jc w:val="right"/>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Header">
    <w:name w:val="header"/>
    <w:basedOn w:val="Normal"/>
    <w:semiHidden/>
    <w:pPr>
      <w:tabs>
        <w:tab w:val="center" w:pos="4153"/>
        <w:tab w:val="right" w:pos="8306"/>
      </w:tabs>
      <w:spacing w:before="60" w:after="60"/>
      <w:jc w:val="both"/>
    </w:pPr>
    <w:rPr>
      <w:rFonts w:ascii="Arial" w:hAnsi="Arial"/>
      <w:sz w:val="20"/>
      <w:szCs w:val="20"/>
    </w:rPr>
  </w:style>
  <w:style w:type="paragraph" w:styleId="Footer">
    <w:name w:val="footer"/>
    <w:basedOn w:val="Normal"/>
    <w:semiHidden/>
    <w:pPr>
      <w:tabs>
        <w:tab w:val="center" w:pos="4153"/>
        <w:tab w:val="right" w:pos="8306"/>
      </w:tabs>
      <w:spacing w:before="60"/>
      <w:jc w:val="both"/>
    </w:pPr>
    <w:rPr>
      <w:rFonts w:ascii="Arial" w:hAnsi="Arial"/>
      <w:sz w:val="16"/>
      <w:szCs w:val="20"/>
    </w:rPr>
  </w:style>
  <w:style w:type="character" w:styleId="PageNumber">
    <w:name w:val="page number"/>
    <w:basedOn w:val="DefaultParagraphFont"/>
    <w:semiHidden/>
  </w:style>
  <w:style w:type="paragraph" w:styleId="BodyTextIndent">
    <w:name w:val="Body Text Indent"/>
    <w:basedOn w:val="Normal"/>
    <w:semiHidden/>
    <w:pPr>
      <w:ind w:firstLine="720"/>
      <w:jc w:val="both"/>
    </w:pPr>
    <w:rPr>
      <w:rFonts w:ascii="Arial" w:hAnsi="Arial"/>
      <w:sz w:val="20"/>
    </w:rPr>
  </w:style>
  <w:style w:type="paragraph" w:styleId="TOC9">
    <w:name w:val="toc 9"/>
    <w:basedOn w:val="Normal"/>
    <w:next w:val="Normal"/>
    <w:autoRedefine/>
    <w:semiHidden/>
    <w:pPr>
      <w:ind w:left="1920"/>
    </w:pPr>
    <w:rPr>
      <w:rFonts w:ascii="Arial" w:hAnsi="Arial"/>
      <w:sz w:val="18"/>
    </w:rPr>
  </w:style>
  <w:style w:type="character" w:customStyle="1" w:styleId="TitleChar">
    <w:name w:val="Title Char"/>
    <w:basedOn w:val="DefaultParagraphFont"/>
    <w:link w:val="Title"/>
    <w:rsid w:val="00BC57B3"/>
    <w:rPr>
      <w:rFonts w:ascii="Arial" w:hAnsi="Arial" w:cs="Arial"/>
      <w:b/>
      <w:bCs/>
      <w:kern w:val="28"/>
      <w:sz w:val="32"/>
      <w:szCs w:val="32"/>
      <w:lang w:val="pt-BR" w:eastAsia="pt-BR"/>
    </w:rPr>
  </w:style>
  <w:style w:type="paragraph" w:styleId="NormalWeb">
    <w:name w:val="Normal (Web)"/>
    <w:basedOn w:val="Normal"/>
    <w:uiPriority w:val="99"/>
    <w:semiHidden/>
    <w:unhideWhenUsed/>
    <w:rsid w:val="00757646"/>
  </w:style>
  <w:style w:type="paragraph" w:styleId="ListParagraph">
    <w:name w:val="List Paragraph"/>
    <w:basedOn w:val="Normal"/>
    <w:uiPriority w:val="34"/>
    <w:qFormat/>
    <w:rsid w:val="004A7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67183">
      <w:bodyDiv w:val="1"/>
      <w:marLeft w:val="0"/>
      <w:marRight w:val="0"/>
      <w:marTop w:val="0"/>
      <w:marBottom w:val="0"/>
      <w:divBdr>
        <w:top w:val="none" w:sz="0" w:space="0" w:color="auto"/>
        <w:left w:val="none" w:sz="0" w:space="0" w:color="auto"/>
        <w:bottom w:val="none" w:sz="0" w:space="0" w:color="auto"/>
        <w:right w:val="none" w:sz="0" w:space="0" w:color="auto"/>
      </w:divBdr>
    </w:div>
    <w:div w:id="592668485">
      <w:bodyDiv w:val="1"/>
      <w:marLeft w:val="0"/>
      <w:marRight w:val="0"/>
      <w:marTop w:val="0"/>
      <w:marBottom w:val="0"/>
      <w:divBdr>
        <w:top w:val="none" w:sz="0" w:space="0" w:color="auto"/>
        <w:left w:val="none" w:sz="0" w:space="0" w:color="auto"/>
        <w:bottom w:val="none" w:sz="0" w:space="0" w:color="auto"/>
        <w:right w:val="none" w:sz="0" w:space="0" w:color="auto"/>
      </w:divBdr>
    </w:div>
    <w:div w:id="635452378">
      <w:bodyDiv w:val="1"/>
      <w:marLeft w:val="0"/>
      <w:marRight w:val="0"/>
      <w:marTop w:val="0"/>
      <w:marBottom w:val="0"/>
      <w:divBdr>
        <w:top w:val="none" w:sz="0" w:space="0" w:color="auto"/>
        <w:left w:val="none" w:sz="0" w:space="0" w:color="auto"/>
        <w:bottom w:val="none" w:sz="0" w:space="0" w:color="auto"/>
        <w:right w:val="none" w:sz="0" w:space="0" w:color="auto"/>
      </w:divBdr>
    </w:div>
    <w:div w:id="793256456">
      <w:bodyDiv w:val="1"/>
      <w:marLeft w:val="0"/>
      <w:marRight w:val="0"/>
      <w:marTop w:val="0"/>
      <w:marBottom w:val="0"/>
      <w:divBdr>
        <w:top w:val="none" w:sz="0" w:space="0" w:color="auto"/>
        <w:left w:val="none" w:sz="0" w:space="0" w:color="auto"/>
        <w:bottom w:val="none" w:sz="0" w:space="0" w:color="auto"/>
        <w:right w:val="none" w:sz="0" w:space="0" w:color="auto"/>
      </w:divBdr>
    </w:div>
    <w:div w:id="834031612">
      <w:bodyDiv w:val="1"/>
      <w:marLeft w:val="0"/>
      <w:marRight w:val="0"/>
      <w:marTop w:val="0"/>
      <w:marBottom w:val="0"/>
      <w:divBdr>
        <w:top w:val="none" w:sz="0" w:space="0" w:color="auto"/>
        <w:left w:val="none" w:sz="0" w:space="0" w:color="auto"/>
        <w:bottom w:val="none" w:sz="0" w:space="0" w:color="auto"/>
        <w:right w:val="none" w:sz="0" w:space="0" w:color="auto"/>
      </w:divBdr>
    </w:div>
    <w:div w:id="835653377">
      <w:bodyDiv w:val="1"/>
      <w:marLeft w:val="0"/>
      <w:marRight w:val="0"/>
      <w:marTop w:val="0"/>
      <w:marBottom w:val="0"/>
      <w:divBdr>
        <w:top w:val="none" w:sz="0" w:space="0" w:color="auto"/>
        <w:left w:val="none" w:sz="0" w:space="0" w:color="auto"/>
        <w:bottom w:val="none" w:sz="0" w:space="0" w:color="auto"/>
        <w:right w:val="none" w:sz="0" w:space="0" w:color="auto"/>
      </w:divBdr>
    </w:div>
    <w:div w:id="882061249">
      <w:bodyDiv w:val="1"/>
      <w:marLeft w:val="0"/>
      <w:marRight w:val="0"/>
      <w:marTop w:val="0"/>
      <w:marBottom w:val="0"/>
      <w:divBdr>
        <w:top w:val="none" w:sz="0" w:space="0" w:color="auto"/>
        <w:left w:val="none" w:sz="0" w:space="0" w:color="auto"/>
        <w:bottom w:val="none" w:sz="0" w:space="0" w:color="auto"/>
        <w:right w:val="none" w:sz="0" w:space="0" w:color="auto"/>
      </w:divBdr>
    </w:div>
    <w:div w:id="988293092">
      <w:bodyDiv w:val="1"/>
      <w:marLeft w:val="0"/>
      <w:marRight w:val="0"/>
      <w:marTop w:val="0"/>
      <w:marBottom w:val="0"/>
      <w:divBdr>
        <w:top w:val="none" w:sz="0" w:space="0" w:color="auto"/>
        <w:left w:val="none" w:sz="0" w:space="0" w:color="auto"/>
        <w:bottom w:val="none" w:sz="0" w:space="0" w:color="auto"/>
        <w:right w:val="none" w:sz="0" w:space="0" w:color="auto"/>
      </w:divBdr>
    </w:div>
    <w:div w:id="1381246856">
      <w:bodyDiv w:val="1"/>
      <w:marLeft w:val="0"/>
      <w:marRight w:val="0"/>
      <w:marTop w:val="0"/>
      <w:marBottom w:val="0"/>
      <w:divBdr>
        <w:top w:val="none" w:sz="0" w:space="0" w:color="auto"/>
        <w:left w:val="none" w:sz="0" w:space="0" w:color="auto"/>
        <w:bottom w:val="none" w:sz="0" w:space="0" w:color="auto"/>
        <w:right w:val="none" w:sz="0" w:space="0" w:color="auto"/>
      </w:divBdr>
    </w:div>
    <w:div w:id="1459496905">
      <w:bodyDiv w:val="1"/>
      <w:marLeft w:val="0"/>
      <w:marRight w:val="0"/>
      <w:marTop w:val="0"/>
      <w:marBottom w:val="0"/>
      <w:divBdr>
        <w:top w:val="none" w:sz="0" w:space="0" w:color="auto"/>
        <w:left w:val="none" w:sz="0" w:space="0" w:color="auto"/>
        <w:bottom w:val="none" w:sz="0" w:space="0" w:color="auto"/>
        <w:right w:val="none" w:sz="0" w:space="0" w:color="auto"/>
      </w:divBdr>
    </w:div>
    <w:div w:id="1541161366">
      <w:bodyDiv w:val="1"/>
      <w:marLeft w:val="0"/>
      <w:marRight w:val="0"/>
      <w:marTop w:val="0"/>
      <w:marBottom w:val="0"/>
      <w:divBdr>
        <w:top w:val="none" w:sz="0" w:space="0" w:color="auto"/>
        <w:left w:val="none" w:sz="0" w:space="0" w:color="auto"/>
        <w:bottom w:val="none" w:sz="0" w:space="0" w:color="auto"/>
        <w:right w:val="none" w:sz="0" w:space="0" w:color="auto"/>
      </w:divBdr>
    </w:div>
    <w:div w:id="1738088329">
      <w:bodyDiv w:val="1"/>
      <w:marLeft w:val="0"/>
      <w:marRight w:val="0"/>
      <w:marTop w:val="0"/>
      <w:marBottom w:val="0"/>
      <w:divBdr>
        <w:top w:val="none" w:sz="0" w:space="0" w:color="auto"/>
        <w:left w:val="none" w:sz="0" w:space="0" w:color="auto"/>
        <w:bottom w:val="none" w:sz="0" w:space="0" w:color="auto"/>
        <w:right w:val="none" w:sz="0" w:space="0" w:color="auto"/>
      </w:divBdr>
    </w:div>
    <w:div w:id="1801344465">
      <w:bodyDiv w:val="1"/>
      <w:marLeft w:val="0"/>
      <w:marRight w:val="0"/>
      <w:marTop w:val="0"/>
      <w:marBottom w:val="0"/>
      <w:divBdr>
        <w:top w:val="none" w:sz="0" w:space="0" w:color="auto"/>
        <w:left w:val="none" w:sz="0" w:space="0" w:color="auto"/>
        <w:bottom w:val="none" w:sz="0" w:space="0" w:color="auto"/>
        <w:right w:val="none" w:sz="0" w:space="0" w:color="auto"/>
      </w:divBdr>
    </w:div>
    <w:div w:id="204374292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dee.com.br/blog/automacao-de-t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A51C0-23C9-024C-B0CD-067008FC3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4105</Words>
  <Characters>23401</Characters>
  <Application>Microsoft Office Word</Application>
  <DocSecurity>0</DocSecurity>
  <Lines>195</Lines>
  <Paragraphs>54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Termo de Abertura do Projecto</vt:lpstr>
      <vt:lpstr>Documento de Requisitos</vt:lpstr>
    </vt:vector>
  </TitlesOfParts>
  <Manager>António Namburete</Manager>
  <Company>SMARTLABS B3</Company>
  <LinksUpToDate>false</LinksUpToDate>
  <CharactersWithSpaces>27452</CharactersWithSpaces>
  <SharedDoc>false</SharedDoc>
  <HyperlinkBase/>
  <HLinks>
    <vt:vector size="198" baseType="variant">
      <vt:variant>
        <vt:i4>5636097</vt:i4>
      </vt:variant>
      <vt:variant>
        <vt:i4>186</vt:i4>
      </vt:variant>
      <vt:variant>
        <vt:i4>0</vt:i4>
      </vt:variant>
      <vt:variant>
        <vt:i4>5</vt:i4>
      </vt:variant>
      <vt:variant>
        <vt:lpwstr>http://www.cin.ufpe.br/~if119</vt:lpwstr>
      </vt:variant>
      <vt:variant>
        <vt:lpwstr/>
      </vt:variant>
      <vt:variant>
        <vt:i4>5046356</vt:i4>
      </vt:variant>
      <vt:variant>
        <vt:i4>183</vt:i4>
      </vt:variant>
      <vt:variant>
        <vt:i4>0</vt:i4>
      </vt:variant>
      <vt:variant>
        <vt:i4>5</vt:i4>
      </vt:variant>
      <vt:variant>
        <vt:lpwstr>http://www.rational.com/</vt:lpwstr>
      </vt:variant>
      <vt:variant>
        <vt:lpwstr/>
      </vt:variant>
      <vt:variant>
        <vt:i4>6619188</vt:i4>
      </vt:variant>
      <vt:variant>
        <vt:i4>180</vt:i4>
      </vt:variant>
      <vt:variant>
        <vt:i4>0</vt:i4>
      </vt:variant>
      <vt:variant>
        <vt:i4>5</vt:i4>
      </vt:variant>
      <vt:variant>
        <vt:lpwstr>http://www.cin.ufpe.br/~mds</vt:lpwstr>
      </vt:variant>
      <vt:variant>
        <vt:lpwstr/>
      </vt:variant>
      <vt:variant>
        <vt:i4>5636097</vt:i4>
      </vt:variant>
      <vt:variant>
        <vt:i4>177</vt:i4>
      </vt:variant>
      <vt:variant>
        <vt:i4>0</vt:i4>
      </vt:variant>
      <vt:variant>
        <vt:i4>5</vt:i4>
      </vt:variant>
      <vt:variant>
        <vt:lpwstr>http://www.cin.ufpe.br/~if119</vt:lpwstr>
      </vt:variant>
      <vt:variant>
        <vt:lpwstr/>
      </vt:variant>
      <vt:variant>
        <vt:i4>1376308</vt:i4>
      </vt:variant>
      <vt:variant>
        <vt:i4>170</vt:i4>
      </vt:variant>
      <vt:variant>
        <vt:i4>0</vt:i4>
      </vt:variant>
      <vt:variant>
        <vt:i4>5</vt:i4>
      </vt:variant>
      <vt:variant>
        <vt:lpwstr/>
      </vt:variant>
      <vt:variant>
        <vt:lpwstr>_Toc35261041</vt:lpwstr>
      </vt:variant>
      <vt:variant>
        <vt:i4>1310772</vt:i4>
      </vt:variant>
      <vt:variant>
        <vt:i4>164</vt:i4>
      </vt:variant>
      <vt:variant>
        <vt:i4>0</vt:i4>
      </vt:variant>
      <vt:variant>
        <vt:i4>5</vt:i4>
      </vt:variant>
      <vt:variant>
        <vt:lpwstr/>
      </vt:variant>
      <vt:variant>
        <vt:lpwstr>_Toc35261040</vt:lpwstr>
      </vt:variant>
      <vt:variant>
        <vt:i4>1900595</vt:i4>
      </vt:variant>
      <vt:variant>
        <vt:i4>158</vt:i4>
      </vt:variant>
      <vt:variant>
        <vt:i4>0</vt:i4>
      </vt:variant>
      <vt:variant>
        <vt:i4>5</vt:i4>
      </vt:variant>
      <vt:variant>
        <vt:lpwstr/>
      </vt:variant>
      <vt:variant>
        <vt:lpwstr>_Toc35261039</vt:lpwstr>
      </vt:variant>
      <vt:variant>
        <vt:i4>1835059</vt:i4>
      </vt:variant>
      <vt:variant>
        <vt:i4>152</vt:i4>
      </vt:variant>
      <vt:variant>
        <vt:i4>0</vt:i4>
      </vt:variant>
      <vt:variant>
        <vt:i4>5</vt:i4>
      </vt:variant>
      <vt:variant>
        <vt:lpwstr/>
      </vt:variant>
      <vt:variant>
        <vt:lpwstr>_Toc35261038</vt:lpwstr>
      </vt:variant>
      <vt:variant>
        <vt:i4>1245235</vt:i4>
      </vt:variant>
      <vt:variant>
        <vt:i4>146</vt:i4>
      </vt:variant>
      <vt:variant>
        <vt:i4>0</vt:i4>
      </vt:variant>
      <vt:variant>
        <vt:i4>5</vt:i4>
      </vt:variant>
      <vt:variant>
        <vt:lpwstr/>
      </vt:variant>
      <vt:variant>
        <vt:lpwstr>_Toc35261037</vt:lpwstr>
      </vt:variant>
      <vt:variant>
        <vt:i4>1179699</vt:i4>
      </vt:variant>
      <vt:variant>
        <vt:i4>140</vt:i4>
      </vt:variant>
      <vt:variant>
        <vt:i4>0</vt:i4>
      </vt:variant>
      <vt:variant>
        <vt:i4>5</vt:i4>
      </vt:variant>
      <vt:variant>
        <vt:lpwstr/>
      </vt:variant>
      <vt:variant>
        <vt:lpwstr>_Toc35261036</vt:lpwstr>
      </vt:variant>
      <vt:variant>
        <vt:i4>1114163</vt:i4>
      </vt:variant>
      <vt:variant>
        <vt:i4>134</vt:i4>
      </vt:variant>
      <vt:variant>
        <vt:i4>0</vt:i4>
      </vt:variant>
      <vt:variant>
        <vt:i4>5</vt:i4>
      </vt:variant>
      <vt:variant>
        <vt:lpwstr/>
      </vt:variant>
      <vt:variant>
        <vt:lpwstr>_Toc35261035</vt:lpwstr>
      </vt:variant>
      <vt:variant>
        <vt:i4>1048627</vt:i4>
      </vt:variant>
      <vt:variant>
        <vt:i4>128</vt:i4>
      </vt:variant>
      <vt:variant>
        <vt:i4>0</vt:i4>
      </vt:variant>
      <vt:variant>
        <vt:i4>5</vt:i4>
      </vt:variant>
      <vt:variant>
        <vt:lpwstr/>
      </vt:variant>
      <vt:variant>
        <vt:lpwstr>_Toc35261034</vt:lpwstr>
      </vt:variant>
      <vt:variant>
        <vt:i4>1507379</vt:i4>
      </vt:variant>
      <vt:variant>
        <vt:i4>122</vt:i4>
      </vt:variant>
      <vt:variant>
        <vt:i4>0</vt:i4>
      </vt:variant>
      <vt:variant>
        <vt:i4>5</vt:i4>
      </vt:variant>
      <vt:variant>
        <vt:lpwstr/>
      </vt:variant>
      <vt:variant>
        <vt:lpwstr>_Toc35261033</vt:lpwstr>
      </vt:variant>
      <vt:variant>
        <vt:i4>1441843</vt:i4>
      </vt:variant>
      <vt:variant>
        <vt:i4>116</vt:i4>
      </vt:variant>
      <vt:variant>
        <vt:i4>0</vt:i4>
      </vt:variant>
      <vt:variant>
        <vt:i4>5</vt:i4>
      </vt:variant>
      <vt:variant>
        <vt:lpwstr/>
      </vt:variant>
      <vt:variant>
        <vt:lpwstr>_Toc35261032</vt:lpwstr>
      </vt:variant>
      <vt:variant>
        <vt:i4>1376307</vt:i4>
      </vt:variant>
      <vt:variant>
        <vt:i4>110</vt:i4>
      </vt:variant>
      <vt:variant>
        <vt:i4>0</vt:i4>
      </vt:variant>
      <vt:variant>
        <vt:i4>5</vt:i4>
      </vt:variant>
      <vt:variant>
        <vt:lpwstr/>
      </vt:variant>
      <vt:variant>
        <vt:lpwstr>_Toc35261031</vt:lpwstr>
      </vt:variant>
      <vt:variant>
        <vt:i4>1310771</vt:i4>
      </vt:variant>
      <vt:variant>
        <vt:i4>104</vt:i4>
      </vt:variant>
      <vt:variant>
        <vt:i4>0</vt:i4>
      </vt:variant>
      <vt:variant>
        <vt:i4>5</vt:i4>
      </vt:variant>
      <vt:variant>
        <vt:lpwstr/>
      </vt:variant>
      <vt:variant>
        <vt:lpwstr>_Toc35261030</vt:lpwstr>
      </vt:variant>
      <vt:variant>
        <vt:i4>1900594</vt:i4>
      </vt:variant>
      <vt:variant>
        <vt:i4>98</vt:i4>
      </vt:variant>
      <vt:variant>
        <vt:i4>0</vt:i4>
      </vt:variant>
      <vt:variant>
        <vt:i4>5</vt:i4>
      </vt:variant>
      <vt:variant>
        <vt:lpwstr/>
      </vt:variant>
      <vt:variant>
        <vt:lpwstr>_Toc35261029</vt:lpwstr>
      </vt:variant>
      <vt:variant>
        <vt:i4>1835058</vt:i4>
      </vt:variant>
      <vt:variant>
        <vt:i4>92</vt:i4>
      </vt:variant>
      <vt:variant>
        <vt:i4>0</vt:i4>
      </vt:variant>
      <vt:variant>
        <vt:i4>5</vt:i4>
      </vt:variant>
      <vt:variant>
        <vt:lpwstr/>
      </vt:variant>
      <vt:variant>
        <vt:lpwstr>_Toc35261028</vt:lpwstr>
      </vt:variant>
      <vt:variant>
        <vt:i4>1245234</vt:i4>
      </vt:variant>
      <vt:variant>
        <vt:i4>86</vt:i4>
      </vt:variant>
      <vt:variant>
        <vt:i4>0</vt:i4>
      </vt:variant>
      <vt:variant>
        <vt:i4>5</vt:i4>
      </vt:variant>
      <vt:variant>
        <vt:lpwstr/>
      </vt:variant>
      <vt:variant>
        <vt:lpwstr>_Toc35261027</vt:lpwstr>
      </vt:variant>
      <vt:variant>
        <vt:i4>1179698</vt:i4>
      </vt:variant>
      <vt:variant>
        <vt:i4>80</vt:i4>
      </vt:variant>
      <vt:variant>
        <vt:i4>0</vt:i4>
      </vt:variant>
      <vt:variant>
        <vt:i4>5</vt:i4>
      </vt:variant>
      <vt:variant>
        <vt:lpwstr/>
      </vt:variant>
      <vt:variant>
        <vt:lpwstr>_Toc35261026</vt:lpwstr>
      </vt:variant>
      <vt:variant>
        <vt:i4>1114162</vt:i4>
      </vt:variant>
      <vt:variant>
        <vt:i4>74</vt:i4>
      </vt:variant>
      <vt:variant>
        <vt:i4>0</vt:i4>
      </vt:variant>
      <vt:variant>
        <vt:i4>5</vt:i4>
      </vt:variant>
      <vt:variant>
        <vt:lpwstr/>
      </vt:variant>
      <vt:variant>
        <vt:lpwstr>_Toc35261025</vt:lpwstr>
      </vt:variant>
      <vt:variant>
        <vt:i4>1048626</vt:i4>
      </vt:variant>
      <vt:variant>
        <vt:i4>68</vt:i4>
      </vt:variant>
      <vt:variant>
        <vt:i4>0</vt:i4>
      </vt:variant>
      <vt:variant>
        <vt:i4>5</vt:i4>
      </vt:variant>
      <vt:variant>
        <vt:lpwstr/>
      </vt:variant>
      <vt:variant>
        <vt:lpwstr>_Toc35261024</vt:lpwstr>
      </vt:variant>
      <vt:variant>
        <vt:i4>1507378</vt:i4>
      </vt:variant>
      <vt:variant>
        <vt:i4>62</vt:i4>
      </vt:variant>
      <vt:variant>
        <vt:i4>0</vt:i4>
      </vt:variant>
      <vt:variant>
        <vt:i4>5</vt:i4>
      </vt:variant>
      <vt:variant>
        <vt:lpwstr/>
      </vt:variant>
      <vt:variant>
        <vt:lpwstr>_Toc35261023</vt:lpwstr>
      </vt:variant>
      <vt:variant>
        <vt:i4>1441842</vt:i4>
      </vt:variant>
      <vt:variant>
        <vt:i4>56</vt:i4>
      </vt:variant>
      <vt:variant>
        <vt:i4>0</vt:i4>
      </vt:variant>
      <vt:variant>
        <vt:i4>5</vt:i4>
      </vt:variant>
      <vt:variant>
        <vt:lpwstr/>
      </vt:variant>
      <vt:variant>
        <vt:lpwstr>_Toc35261022</vt:lpwstr>
      </vt:variant>
      <vt:variant>
        <vt:i4>1376306</vt:i4>
      </vt:variant>
      <vt:variant>
        <vt:i4>50</vt:i4>
      </vt:variant>
      <vt:variant>
        <vt:i4>0</vt:i4>
      </vt:variant>
      <vt:variant>
        <vt:i4>5</vt:i4>
      </vt:variant>
      <vt:variant>
        <vt:lpwstr/>
      </vt:variant>
      <vt:variant>
        <vt:lpwstr>_Toc35261021</vt:lpwstr>
      </vt:variant>
      <vt:variant>
        <vt:i4>1310770</vt:i4>
      </vt:variant>
      <vt:variant>
        <vt:i4>44</vt:i4>
      </vt:variant>
      <vt:variant>
        <vt:i4>0</vt:i4>
      </vt:variant>
      <vt:variant>
        <vt:i4>5</vt:i4>
      </vt:variant>
      <vt:variant>
        <vt:lpwstr/>
      </vt:variant>
      <vt:variant>
        <vt:lpwstr>_Toc35261020</vt:lpwstr>
      </vt:variant>
      <vt:variant>
        <vt:i4>1900593</vt:i4>
      </vt:variant>
      <vt:variant>
        <vt:i4>38</vt:i4>
      </vt:variant>
      <vt:variant>
        <vt:i4>0</vt:i4>
      </vt:variant>
      <vt:variant>
        <vt:i4>5</vt:i4>
      </vt:variant>
      <vt:variant>
        <vt:lpwstr/>
      </vt:variant>
      <vt:variant>
        <vt:lpwstr>_Toc35261019</vt:lpwstr>
      </vt:variant>
      <vt:variant>
        <vt:i4>1835057</vt:i4>
      </vt:variant>
      <vt:variant>
        <vt:i4>32</vt:i4>
      </vt:variant>
      <vt:variant>
        <vt:i4>0</vt:i4>
      </vt:variant>
      <vt:variant>
        <vt:i4>5</vt:i4>
      </vt:variant>
      <vt:variant>
        <vt:lpwstr/>
      </vt:variant>
      <vt:variant>
        <vt:lpwstr>_Toc35261018</vt:lpwstr>
      </vt:variant>
      <vt:variant>
        <vt:i4>1245233</vt:i4>
      </vt:variant>
      <vt:variant>
        <vt:i4>26</vt:i4>
      </vt:variant>
      <vt:variant>
        <vt:i4>0</vt:i4>
      </vt:variant>
      <vt:variant>
        <vt:i4>5</vt:i4>
      </vt:variant>
      <vt:variant>
        <vt:lpwstr/>
      </vt:variant>
      <vt:variant>
        <vt:lpwstr>_Toc35261017</vt:lpwstr>
      </vt:variant>
      <vt:variant>
        <vt:i4>1179697</vt:i4>
      </vt:variant>
      <vt:variant>
        <vt:i4>20</vt:i4>
      </vt:variant>
      <vt:variant>
        <vt:i4>0</vt:i4>
      </vt:variant>
      <vt:variant>
        <vt:i4>5</vt:i4>
      </vt:variant>
      <vt:variant>
        <vt:lpwstr/>
      </vt:variant>
      <vt:variant>
        <vt:lpwstr>_Toc35261016</vt:lpwstr>
      </vt:variant>
      <vt:variant>
        <vt:i4>1114161</vt:i4>
      </vt:variant>
      <vt:variant>
        <vt:i4>14</vt:i4>
      </vt:variant>
      <vt:variant>
        <vt:i4>0</vt:i4>
      </vt:variant>
      <vt:variant>
        <vt:i4>5</vt:i4>
      </vt:variant>
      <vt:variant>
        <vt:lpwstr/>
      </vt:variant>
      <vt:variant>
        <vt:lpwstr>_Toc35261015</vt:lpwstr>
      </vt:variant>
      <vt:variant>
        <vt:i4>1048625</vt:i4>
      </vt:variant>
      <vt:variant>
        <vt:i4>8</vt:i4>
      </vt:variant>
      <vt:variant>
        <vt:i4>0</vt:i4>
      </vt:variant>
      <vt:variant>
        <vt:i4>5</vt:i4>
      </vt:variant>
      <vt:variant>
        <vt:lpwstr/>
      </vt:variant>
      <vt:variant>
        <vt:lpwstr>_Toc35261014</vt:lpwstr>
      </vt:variant>
      <vt:variant>
        <vt:i4>1507377</vt:i4>
      </vt:variant>
      <vt:variant>
        <vt:i4>2</vt:i4>
      </vt:variant>
      <vt:variant>
        <vt:i4>0</vt:i4>
      </vt:variant>
      <vt:variant>
        <vt:i4>5</vt:i4>
      </vt:variant>
      <vt:variant>
        <vt:lpwstr/>
      </vt:variant>
      <vt:variant>
        <vt:lpwstr>_Toc35261013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Abertura do Projecto</dc:title>
  <dc:subject>Sistema Integrado de Gestão de Alterações Climáticas</dc:subject>
  <dc:creator>António Namburete</dc:creator>
  <cp:keywords/>
  <dc:description/>
  <cp:lastModifiedBy>António  Namburete</cp:lastModifiedBy>
  <cp:revision>2</cp:revision>
  <cp:lastPrinted>2021-09-01T11:42:00Z</cp:lastPrinted>
  <dcterms:created xsi:type="dcterms:W3CDTF">2021-12-14T11:08:00Z</dcterms:created>
  <dcterms:modified xsi:type="dcterms:W3CDTF">2021-12-14T11:08:00Z</dcterms:modified>
  <cp:category/>
</cp:coreProperties>
</file>